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EBAE" w14:textId="72DC9753" w:rsidR="00513CDE" w:rsidRPr="00E80EE8" w:rsidRDefault="007B3614" w:rsidP="00513CDE">
      <w:pPr>
        <w:jc w:val="center"/>
        <w:rPr>
          <w:rFonts w:ascii="ArialRoundedMTW04-Regular" w:hAnsi="ArialRoundedMTW04-Regular" w:cs="Arial"/>
          <w:b/>
          <w:color w:val="FF0000"/>
        </w:rPr>
      </w:pPr>
      <w:bookmarkStart w:id="0" w:name="_Toc22135937"/>
      <w:bookmarkStart w:id="1" w:name="_Toc23760199"/>
      <w:r>
        <w:rPr>
          <w:rFonts w:ascii="ArialRoundedMTW04-Regular" w:hAnsi="ArialRoundedMTW04-Regular" w:cs="Arial"/>
          <w:b/>
          <w:noProof/>
          <w:color w:val="FF0000"/>
        </w:rPr>
        <w:drawing>
          <wp:inline distT="0" distB="0" distL="0" distR="0" wp14:anchorId="02009C9F" wp14:editId="7631301E">
            <wp:extent cx="2505075" cy="1241566"/>
            <wp:effectExtent l="0" t="0" r="0" b="0"/>
            <wp:docPr id="864969834"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9834" name="Picture 1" descr="A logo with colorful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110" cy="1249018"/>
                    </a:xfrm>
                    <a:prstGeom prst="rect">
                      <a:avLst/>
                    </a:prstGeom>
                  </pic:spPr>
                </pic:pic>
              </a:graphicData>
            </a:graphic>
          </wp:inline>
        </w:drawing>
      </w:r>
    </w:p>
    <w:p w14:paraId="28A0A348" w14:textId="5F1C6136" w:rsidR="00513CDE" w:rsidRPr="00E80EE8" w:rsidRDefault="00513CDE" w:rsidP="007B1D44"/>
    <w:p w14:paraId="2B0988DB" w14:textId="212A5671" w:rsidR="005B5EC3" w:rsidRPr="00E80EE8" w:rsidRDefault="005B5EC3" w:rsidP="0043547B">
      <w:pPr>
        <w:keepNext/>
        <w:keepLines/>
        <w:ind w:right="-285"/>
        <w:jc w:val="center"/>
        <w:outlineLvl w:val="0"/>
        <w:rPr>
          <w:rFonts w:ascii="ArialRoundedMTW04-Regular" w:eastAsia="Helvetica Neue" w:hAnsi="ArialRoundedMTW04-Regular" w:cs="Arial"/>
          <w:b/>
          <w:color w:val="63C29D"/>
          <w:sz w:val="32"/>
          <w:szCs w:val="32"/>
        </w:rPr>
      </w:pPr>
      <w:r w:rsidRPr="00E80EE8">
        <w:rPr>
          <w:rFonts w:ascii="ArialRoundedMTW04-Regular" w:eastAsia="Helvetica Neue" w:hAnsi="ArialRoundedMTW04-Regular" w:cs="Arial"/>
          <w:b/>
          <w:color w:val="63C29D"/>
          <w:sz w:val="32"/>
          <w:szCs w:val="32"/>
        </w:rPr>
        <w:t>Procedure for Handling Complaints</w:t>
      </w:r>
      <w:r w:rsidRPr="00E80EE8">
        <w:rPr>
          <w:rFonts w:ascii="ArialRoundedMTW04-Regular" w:eastAsia="Helvetica Neue" w:hAnsi="ArialRoundedMTW04-Regular" w:cs="Helvetica Neue"/>
          <w:b/>
          <w:color w:val="63C29D"/>
          <w:sz w:val="32"/>
          <w:szCs w:val="32"/>
        </w:rPr>
        <w:br/>
      </w:r>
      <w:r w:rsidRPr="00E80EE8">
        <w:rPr>
          <w:rFonts w:ascii="ArialRoundedMTW04-Regular" w:eastAsia="Helvetica Neue" w:hAnsi="ArialRoundedMTW04-Regular" w:cs="Arial"/>
          <w:b/>
          <w:color w:val="63C29D"/>
          <w:sz w:val="32"/>
          <w:szCs w:val="32"/>
        </w:rPr>
        <w:t>Against Staff and Volunteers</w:t>
      </w:r>
      <w:r w:rsidR="00586587" w:rsidRPr="00E80EE8">
        <w:rPr>
          <w:rFonts w:ascii="ArialRoundedMTW04-Regular" w:eastAsia="Helvetica Neue" w:hAnsi="ArialRoundedMTW04-Regular" w:cs="Arial"/>
          <w:b/>
          <w:color w:val="63C29D"/>
          <w:sz w:val="32"/>
          <w:szCs w:val="32"/>
        </w:rPr>
        <w:t xml:space="preserve"> </w:t>
      </w:r>
      <w:r w:rsidR="00513CDE" w:rsidRPr="00E80EE8">
        <w:rPr>
          <w:rFonts w:ascii="ArialRoundedMTW04-Regular" w:eastAsia="Helvetica Neue" w:hAnsi="ArialRoundedMTW04-Regular" w:cs="Arial"/>
          <w:b/>
          <w:color w:val="63C29D"/>
          <w:sz w:val="32"/>
          <w:szCs w:val="32"/>
        </w:rPr>
        <w:t>(</w:t>
      </w:r>
      <w:r w:rsidR="00586587" w:rsidRPr="00E80EE8">
        <w:rPr>
          <w:rFonts w:ascii="ArialRoundedMTW04-Regular" w:eastAsia="Helvetica Neue" w:hAnsi="ArialRoundedMTW04-Regular" w:cs="Arial"/>
          <w:b/>
          <w:color w:val="63C29D"/>
          <w:sz w:val="32"/>
          <w:szCs w:val="32"/>
        </w:rPr>
        <w:t>NSW</w:t>
      </w:r>
      <w:r w:rsidR="00513CDE" w:rsidRPr="00E80EE8">
        <w:rPr>
          <w:rFonts w:ascii="ArialRoundedMTW04-Regular" w:eastAsia="Helvetica Neue" w:hAnsi="ArialRoundedMTW04-Regular" w:cs="Arial"/>
          <w:b/>
          <w:color w:val="63C29D"/>
          <w:sz w:val="32"/>
          <w:szCs w:val="32"/>
        </w:rPr>
        <w:t>)</w:t>
      </w:r>
    </w:p>
    <w:p w14:paraId="27D40889" w14:textId="044708FB"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0C58347B" w14:textId="4C80BAB5"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cs="Arial"/>
          <w:bdr w:val="none" w:sz="0" w:space="0" w:color="auto"/>
          <w:lang w:eastAsia="en-AU"/>
        </w:rPr>
      </w:pPr>
      <w:r w:rsidRPr="00E80EE8">
        <w:rPr>
          <w:rFonts w:ascii="ArialRoundedMTW04-Regular" w:eastAsia="Times New Roman" w:hAnsi="ArialRoundedMTW04-Regular" w:cs="Arial"/>
          <w:b/>
          <w:bCs/>
          <w:color w:val="000000"/>
          <w:bdr w:val="none" w:sz="0" w:space="0" w:color="auto"/>
          <w:lang w:eastAsia="en-AU"/>
        </w:rPr>
        <w:t>Adopted b</w:t>
      </w:r>
      <w:r w:rsidR="007B3614">
        <w:rPr>
          <w:rFonts w:ascii="ArialRoundedMTW04-Regular" w:eastAsia="Times New Roman" w:hAnsi="ArialRoundedMTW04-Regular" w:cs="Arial"/>
          <w:b/>
          <w:bCs/>
          <w:color w:val="000000"/>
          <w:bdr w:val="none" w:sz="0" w:space="0" w:color="auto"/>
          <w:lang w:eastAsia="en-AU"/>
        </w:rPr>
        <w:t>y Molong District Baptist Church</w:t>
      </w:r>
      <w:r w:rsidRPr="00E80EE8">
        <w:rPr>
          <w:rFonts w:ascii="ArialRoundedMTW04-Regular" w:eastAsia="Times New Roman" w:hAnsi="ArialRoundedMTW04-Regular" w:cs="Arial"/>
          <w:b/>
          <w:bCs/>
          <w:color w:val="FF0000"/>
          <w:bdr w:val="none" w:sz="0" w:space="0" w:color="auto"/>
          <w:lang w:eastAsia="en-AU"/>
        </w:rPr>
        <w:t xml:space="preserve"> </w:t>
      </w:r>
      <w:r w:rsidRPr="00E80EE8">
        <w:rPr>
          <w:rFonts w:ascii="ArialRoundedMTW04-Regular" w:eastAsia="Times New Roman" w:hAnsi="ArialRoundedMTW04-Regular" w:cs="Arial"/>
          <w:b/>
          <w:bCs/>
          <w:color w:val="000000"/>
          <w:bdr w:val="none" w:sz="0" w:space="0" w:color="auto"/>
          <w:lang w:eastAsia="en-AU"/>
        </w:rPr>
        <w:t>o</w:t>
      </w:r>
      <w:r w:rsidR="007B3614">
        <w:rPr>
          <w:rFonts w:ascii="ArialRoundedMTW04-Regular" w:eastAsia="Times New Roman" w:hAnsi="ArialRoundedMTW04-Regular" w:cs="Arial"/>
          <w:b/>
          <w:bCs/>
          <w:color w:val="000000"/>
          <w:bdr w:val="none" w:sz="0" w:space="0" w:color="auto"/>
          <w:lang w:eastAsia="en-AU"/>
        </w:rPr>
        <w:t>n 0</w:t>
      </w:r>
      <w:r w:rsidR="007A3E14">
        <w:rPr>
          <w:rFonts w:ascii="ArialRoundedMTW04-Regular" w:eastAsia="Times New Roman" w:hAnsi="ArialRoundedMTW04-Regular" w:cs="Arial"/>
          <w:b/>
          <w:bCs/>
          <w:color w:val="000000"/>
          <w:bdr w:val="none" w:sz="0" w:space="0" w:color="auto"/>
          <w:lang w:eastAsia="en-AU"/>
        </w:rPr>
        <w:t>7/04/2024</w:t>
      </w:r>
    </w:p>
    <w:p w14:paraId="0857DDDF" w14:textId="77777777" w:rsidR="00601315" w:rsidRPr="00E80EE8" w:rsidRDefault="0060131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 w:val="28"/>
          <w:bdr w:val="none" w:sz="0" w:space="0" w:color="auto"/>
          <w:lang w:eastAsia="en-AU"/>
        </w:rPr>
      </w:pPr>
    </w:p>
    <w:p w14:paraId="2EE21BD1" w14:textId="66608DBC"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 w:val="28"/>
          <w:bdr w:val="none" w:sz="0" w:space="0" w:color="auto"/>
          <w:lang w:eastAsia="en-AU"/>
        </w:rPr>
      </w:pPr>
      <w:r w:rsidRPr="00E80EE8">
        <w:rPr>
          <w:rFonts w:ascii="ArialRoundedMTW04-Regular" w:eastAsia="Times New Roman" w:hAnsi="ArialRoundedMTW04-Regular" w:cs="Arial"/>
          <w:color w:val="47C3D3"/>
          <w:sz w:val="28"/>
          <w:bdr w:val="none" w:sz="0" w:space="0" w:color="auto"/>
          <w:lang w:eastAsia="en-AU"/>
        </w:rPr>
        <w:t>Purpose</w:t>
      </w:r>
    </w:p>
    <w:p w14:paraId="0FE2A2E5" w14:textId="77777777" w:rsidR="00EA7D8D" w:rsidRPr="00E80EE8" w:rsidRDefault="00EA7D8D"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3351DF31" w14:textId="52449A5A"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 xml:space="preserve">The </w:t>
      </w:r>
      <w:r w:rsidRPr="00E80EE8">
        <w:rPr>
          <w:rFonts w:ascii="ArialRoundedMTW04-Regular" w:eastAsia="Times New Roman" w:hAnsi="ArialRoundedMTW04-Regular" w:cs="Arial"/>
          <w:i/>
          <w:iCs/>
          <w:color w:val="000000"/>
          <w:bdr w:val="none" w:sz="0" w:space="0" w:color="auto"/>
          <w:lang w:eastAsia="en-AU"/>
        </w:rPr>
        <w:t>Procedure for Handling Complaints Against Staff and Volunteers</w:t>
      </w:r>
      <w:r w:rsidRPr="00E80EE8">
        <w:rPr>
          <w:rFonts w:ascii="ArialRoundedMTW04-Regular" w:eastAsia="Times New Roman" w:hAnsi="ArialRoundedMTW04-Regular" w:cs="Arial"/>
          <w:color w:val="000000"/>
          <w:bdr w:val="none" w:sz="0" w:space="0" w:color="auto"/>
          <w:lang w:eastAsia="en-AU"/>
        </w:rPr>
        <w:t xml:space="preserve"> (the </w:t>
      </w:r>
      <w:r w:rsidRPr="00E80EE8">
        <w:rPr>
          <w:rFonts w:ascii="ArialRoundedMTW04-Regular" w:eastAsia="Times New Roman" w:hAnsi="ArialRoundedMTW04-Regular" w:cs="Arial"/>
          <w:b/>
          <w:bCs/>
          <w:color w:val="000000"/>
          <w:bdr w:val="none" w:sz="0" w:space="0" w:color="auto"/>
          <w:lang w:eastAsia="en-AU"/>
        </w:rPr>
        <w:t>Procedure</w:t>
      </w:r>
      <w:r w:rsidRPr="00E80EE8">
        <w:rPr>
          <w:rFonts w:ascii="ArialRoundedMTW04-Regular" w:eastAsia="Times New Roman" w:hAnsi="ArialRoundedMTW04-Regular" w:cs="Arial"/>
          <w:color w:val="000000"/>
          <w:bdr w:val="none" w:sz="0" w:space="0" w:color="auto"/>
          <w:lang w:eastAsia="en-AU"/>
        </w:rPr>
        <w:t xml:space="preserve">) sets out a procedure by which a complaint or information relating to a serious breach of the </w:t>
      </w:r>
      <w:r w:rsidRPr="00E80EE8">
        <w:rPr>
          <w:rFonts w:ascii="ArialRoundedMTW04-Regular" w:eastAsia="Times New Roman" w:hAnsi="ArialRoundedMTW04-Regular" w:cs="Arial"/>
          <w:i/>
          <w:iCs/>
          <w:color w:val="000000"/>
          <w:bdr w:val="none" w:sz="0" w:space="0" w:color="auto"/>
          <w:lang w:eastAsia="en-AU"/>
        </w:rPr>
        <w:t>Code of Conduct</w:t>
      </w:r>
      <w:r w:rsidRPr="00E80EE8">
        <w:rPr>
          <w:rFonts w:ascii="ArialRoundedMTW04-Regular" w:eastAsia="Times New Roman" w:hAnsi="ArialRoundedMTW04-Regular" w:cs="Arial"/>
          <w:color w:val="000000"/>
          <w:bdr w:val="none" w:sz="0" w:space="0" w:color="auto"/>
          <w:lang w:eastAsia="en-AU"/>
        </w:rPr>
        <w:t xml:space="preserve"> can be received, </w:t>
      </w:r>
      <w:r w:rsidRPr="00E80EE8" w:rsidDel="5268E7E1">
        <w:rPr>
          <w:rFonts w:ascii="ArialRoundedMTW04-Regular" w:eastAsia="Times New Roman" w:hAnsi="ArialRoundedMTW04-Regular" w:cs="Arial"/>
          <w:color w:val="000000" w:themeColor="text1"/>
          <w:lang w:eastAsia="en-AU"/>
        </w:rPr>
        <w:t>investigated</w:t>
      </w:r>
      <w:r w:rsidR="5268E7E1" w:rsidRPr="00E80EE8">
        <w:rPr>
          <w:rFonts w:ascii="ArialRoundedMTW04-Regular" w:eastAsia="Times New Roman" w:hAnsi="ArialRoundedMTW04-Regular" w:cs="Arial"/>
          <w:color w:val="000000" w:themeColor="text1"/>
          <w:lang w:eastAsia="en-AU"/>
        </w:rPr>
        <w:t>,</w:t>
      </w:r>
      <w:r w:rsidRPr="00E80EE8">
        <w:rPr>
          <w:rFonts w:ascii="ArialRoundedMTW04-Regular" w:eastAsia="Times New Roman" w:hAnsi="ArialRoundedMTW04-Regular" w:cs="Arial"/>
          <w:color w:val="000000"/>
          <w:bdr w:val="none" w:sz="0" w:space="0" w:color="auto"/>
          <w:lang w:eastAsia="en-AU"/>
        </w:rPr>
        <w:t xml:space="preserve"> and resolved.</w:t>
      </w:r>
    </w:p>
    <w:p w14:paraId="1F160F85" w14:textId="77777777" w:rsidR="00EA7D8D" w:rsidRPr="00E80EE8" w:rsidRDefault="00EA7D8D"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0AB00E8C" w14:textId="5C9D73ED" w:rsidR="00586587" w:rsidRPr="00E80EE8" w:rsidRDefault="005B5EC3"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 xml:space="preserve">The Procedure </w:t>
      </w:r>
      <w:r w:rsidR="009E5CEE" w:rsidRPr="00E80EE8">
        <w:rPr>
          <w:rFonts w:ascii="ArialRoundedMTW04-Regular" w:eastAsia="Times New Roman" w:hAnsi="ArialRoundedMTW04-Regular" w:cs="Arial"/>
          <w:color w:val="000000"/>
          <w:bdr w:val="none" w:sz="0" w:space="0" w:color="auto"/>
          <w:lang w:eastAsia="en-AU"/>
        </w:rPr>
        <w:t xml:space="preserve">is </w:t>
      </w:r>
      <w:r w:rsidR="00206A3D" w:rsidRPr="00E80EE8">
        <w:rPr>
          <w:rFonts w:ascii="ArialRoundedMTW04-Regular" w:eastAsia="Times New Roman" w:hAnsi="ArialRoundedMTW04-Regular" w:cs="Arial"/>
          <w:color w:val="000000"/>
          <w:bdr w:val="none" w:sz="0" w:space="0" w:color="auto"/>
          <w:lang w:eastAsia="en-AU"/>
        </w:rPr>
        <w:t xml:space="preserve">a mandatory requirement </w:t>
      </w:r>
      <w:r w:rsidR="007D0E73" w:rsidRPr="00E80EE8">
        <w:rPr>
          <w:rFonts w:ascii="ArialRoundedMTW04-Regular" w:eastAsia="Times New Roman" w:hAnsi="ArialRoundedMTW04-Regular" w:cs="Arial"/>
          <w:color w:val="000000"/>
          <w:bdr w:val="none" w:sz="0" w:space="0" w:color="auto"/>
          <w:lang w:eastAsia="en-AU"/>
        </w:rPr>
        <w:t xml:space="preserve">for </w:t>
      </w:r>
      <w:r w:rsidRPr="00E80EE8">
        <w:rPr>
          <w:rFonts w:ascii="ArialRoundedMTW04-Regular" w:eastAsia="Times New Roman" w:hAnsi="ArialRoundedMTW04-Regular" w:cs="Arial"/>
          <w:color w:val="000000"/>
          <w:bdr w:val="none" w:sz="0" w:space="0" w:color="auto"/>
          <w:lang w:eastAsia="en-AU"/>
        </w:rPr>
        <w:t xml:space="preserve">the Church </w:t>
      </w:r>
      <w:r w:rsidR="00837D02" w:rsidRPr="00E80EE8">
        <w:rPr>
          <w:rFonts w:ascii="ArialRoundedMTW04-Regular" w:eastAsia="Times New Roman" w:hAnsi="ArialRoundedMTW04-Regular" w:cs="Arial"/>
          <w:color w:val="000000"/>
          <w:bdr w:val="none" w:sz="0" w:space="0" w:color="auto"/>
          <w:lang w:eastAsia="en-AU"/>
        </w:rPr>
        <w:t xml:space="preserve">in accordance with </w:t>
      </w:r>
      <w:r w:rsidR="00464D3F" w:rsidRPr="00E80EE8">
        <w:rPr>
          <w:rFonts w:ascii="ArialRoundedMTW04-Regular" w:eastAsia="Times New Roman" w:hAnsi="ArialRoundedMTW04-Regular" w:cs="Arial"/>
          <w:color w:val="000000"/>
          <w:bdr w:val="none" w:sz="0" w:space="0" w:color="auto"/>
          <w:lang w:eastAsia="en-AU"/>
        </w:rPr>
        <w:t xml:space="preserve">the </w:t>
      </w:r>
      <w:r w:rsidR="003A4834" w:rsidRPr="00E80EE8">
        <w:rPr>
          <w:rFonts w:ascii="ArialRoundedMTW04-Regular" w:eastAsia="Times New Roman" w:hAnsi="ArialRoundedMTW04-Regular" w:cs="Arial"/>
          <w:b/>
          <w:bCs/>
          <w:color w:val="000000"/>
          <w:bdr w:val="none" w:sz="0" w:space="0" w:color="auto"/>
          <w:lang w:eastAsia="en-AU"/>
        </w:rPr>
        <w:t>reportable conduct scheme</w:t>
      </w:r>
      <w:r w:rsidR="003A4834" w:rsidRPr="00E80EE8">
        <w:rPr>
          <w:rFonts w:ascii="ArialRoundedMTW04-Regular" w:eastAsia="Times New Roman" w:hAnsi="ArialRoundedMTW04-Regular" w:cs="Arial"/>
          <w:color w:val="000000"/>
          <w:bdr w:val="none" w:sz="0" w:space="0" w:color="auto"/>
          <w:lang w:eastAsia="en-AU"/>
        </w:rPr>
        <w:t xml:space="preserve"> </w:t>
      </w:r>
      <w:r w:rsidR="00B85A79" w:rsidRPr="00E80EE8">
        <w:rPr>
          <w:rFonts w:ascii="ArialRoundedMTW04-Regular" w:eastAsia="Times New Roman" w:hAnsi="ArialRoundedMTW04-Regular" w:cs="Arial"/>
          <w:color w:val="000000"/>
          <w:bdr w:val="none" w:sz="0" w:space="0" w:color="auto"/>
          <w:lang w:eastAsia="en-AU"/>
        </w:rPr>
        <w:t>(</w:t>
      </w:r>
      <w:r w:rsidR="00E978A2" w:rsidRPr="00E80EE8">
        <w:rPr>
          <w:rFonts w:ascii="ArialRoundedMTW04-Regular" w:eastAsia="Times New Roman" w:hAnsi="ArialRoundedMTW04-Regular" w:cs="Arial"/>
          <w:color w:val="000000"/>
          <w:bdr w:val="none" w:sz="0" w:space="0" w:color="auto"/>
          <w:lang w:eastAsia="en-AU"/>
        </w:rPr>
        <w:t xml:space="preserve">as outlined </w:t>
      </w:r>
      <w:r w:rsidR="00B85A79" w:rsidRPr="00E80EE8">
        <w:rPr>
          <w:rFonts w:ascii="ArialRoundedMTW04-Regular" w:eastAsia="Times New Roman" w:hAnsi="ArialRoundedMTW04-Regular" w:cs="Arial"/>
          <w:color w:val="000000"/>
          <w:bdr w:val="none" w:sz="0" w:space="0" w:color="auto"/>
          <w:lang w:eastAsia="en-AU"/>
        </w:rPr>
        <w:t xml:space="preserve">in </w:t>
      </w:r>
      <w:r w:rsidR="00EA7D8D" w:rsidRPr="00E80EE8">
        <w:rPr>
          <w:rFonts w:ascii="ArialRoundedMTW04-Regular" w:eastAsia="Times New Roman" w:hAnsi="ArialRoundedMTW04-Regular" w:cs="Arial"/>
          <w:color w:val="000000"/>
          <w:bdr w:val="none" w:sz="0" w:space="0" w:color="auto"/>
          <w:lang w:eastAsia="en-AU"/>
        </w:rPr>
        <w:t xml:space="preserve">Part 4 of the </w:t>
      </w:r>
      <w:r w:rsidR="00EA7D8D" w:rsidRPr="00E80EE8">
        <w:rPr>
          <w:rFonts w:ascii="ArialRoundedMTW04-Regular" w:eastAsia="Times New Roman" w:hAnsi="ArialRoundedMTW04-Regular" w:cs="Arial"/>
          <w:i/>
          <w:iCs/>
          <w:color w:val="000000"/>
          <w:bdr w:val="none" w:sz="0" w:space="0" w:color="auto"/>
          <w:lang w:eastAsia="en-AU"/>
        </w:rPr>
        <w:t xml:space="preserve">Children’s Guardian Act 2019 </w:t>
      </w:r>
      <w:r w:rsidR="00EA7D8D" w:rsidRPr="00E80EE8">
        <w:rPr>
          <w:rFonts w:ascii="ArialRoundedMTW04-Regular" w:eastAsia="Times New Roman" w:hAnsi="ArialRoundedMTW04-Regular" w:cs="Arial"/>
          <w:color w:val="000000"/>
          <w:bdr w:val="none" w:sz="0" w:space="0" w:color="auto"/>
          <w:lang w:eastAsia="en-AU"/>
        </w:rPr>
        <w:t>(NSW)</w:t>
      </w:r>
      <w:r w:rsidR="00B85A79" w:rsidRPr="00E80EE8">
        <w:rPr>
          <w:rFonts w:ascii="ArialRoundedMTW04-Regular" w:eastAsia="Times New Roman" w:hAnsi="ArialRoundedMTW04-Regular" w:cs="Arial"/>
          <w:color w:val="000000"/>
          <w:bdr w:val="none" w:sz="0" w:space="0" w:color="auto"/>
          <w:lang w:eastAsia="en-AU"/>
        </w:rPr>
        <w:t>)</w:t>
      </w:r>
      <w:r w:rsidRPr="00E80EE8">
        <w:rPr>
          <w:rFonts w:ascii="ArialRoundedMTW04-Regular" w:eastAsia="Times New Roman" w:hAnsi="ArialRoundedMTW04-Regular" w:cs="Arial"/>
          <w:color w:val="000000"/>
          <w:bdr w:val="none" w:sz="0" w:space="0" w:color="auto"/>
          <w:lang w:eastAsia="en-AU"/>
        </w:rPr>
        <w:t>.</w:t>
      </w:r>
      <w:r w:rsidR="007C17D5" w:rsidRPr="00E80EE8">
        <w:rPr>
          <w:rFonts w:ascii="ArialRoundedMTW04-Regular" w:eastAsia="Times New Roman" w:hAnsi="ArialRoundedMTW04-Regular" w:cs="Arial"/>
          <w:color w:val="000000"/>
          <w:bdr w:val="none" w:sz="0" w:space="0" w:color="auto"/>
          <w:lang w:eastAsia="en-AU"/>
        </w:rPr>
        <w:t xml:space="preserve"> </w:t>
      </w:r>
      <w:r w:rsidRPr="00E80EE8">
        <w:rPr>
          <w:rFonts w:ascii="ArialRoundedMTW04-Regular" w:eastAsia="Times New Roman" w:hAnsi="ArialRoundedMTW04-Regular" w:cs="Arial"/>
          <w:color w:val="000000"/>
          <w:bdr w:val="none" w:sz="0" w:space="0" w:color="auto"/>
          <w:lang w:eastAsia="en-AU"/>
        </w:rPr>
        <w:t xml:space="preserve">The Church has an obligation to have </w:t>
      </w:r>
      <w:r w:rsidR="0001018D" w:rsidRPr="00E80EE8">
        <w:rPr>
          <w:rFonts w:ascii="ArialRoundedMTW04-Regular" w:eastAsia="Times New Roman" w:hAnsi="ArialRoundedMTW04-Regular" w:cs="Arial"/>
          <w:color w:val="000000"/>
          <w:bdr w:val="none" w:sz="0" w:space="0" w:color="auto"/>
          <w:lang w:eastAsia="en-AU"/>
        </w:rPr>
        <w:t xml:space="preserve">policy </w:t>
      </w:r>
      <w:r w:rsidRPr="00E80EE8">
        <w:rPr>
          <w:rFonts w:ascii="ArialRoundedMTW04-Regular" w:eastAsia="Times New Roman" w:hAnsi="ArialRoundedMTW04-Regular" w:cs="Arial"/>
          <w:color w:val="000000"/>
          <w:bdr w:val="none" w:sz="0" w:space="0" w:color="auto"/>
          <w:lang w:eastAsia="en-AU"/>
        </w:rPr>
        <w:t xml:space="preserve">and procedures to </w:t>
      </w:r>
      <w:r w:rsidR="00EA7D8D" w:rsidRPr="00E80EE8">
        <w:rPr>
          <w:rFonts w:ascii="ArialRoundedMTW04-Regular" w:eastAsia="Times New Roman" w:hAnsi="ArialRoundedMTW04-Regular" w:cs="Arial"/>
          <w:color w:val="000000"/>
          <w:bdr w:val="none" w:sz="0" w:space="0" w:color="auto"/>
          <w:lang w:eastAsia="en-AU"/>
        </w:rPr>
        <w:t>address the matters set out in the reportable conduct scheme</w:t>
      </w:r>
      <w:r w:rsidR="00A5585B" w:rsidRPr="00E80EE8">
        <w:rPr>
          <w:rFonts w:ascii="ArialRoundedMTW04-Regular" w:eastAsia="Times New Roman" w:hAnsi="ArialRoundedMTW04-Regular" w:cs="Arial"/>
          <w:color w:val="000000"/>
          <w:bdr w:val="none" w:sz="0" w:space="0" w:color="auto"/>
          <w:lang w:eastAsia="en-AU"/>
        </w:rPr>
        <w:t>,</w:t>
      </w:r>
      <w:r w:rsidR="00EA7D8D" w:rsidRPr="00E80EE8">
        <w:rPr>
          <w:rStyle w:val="FootnoteReference"/>
          <w:rFonts w:ascii="ArialRoundedMTW04-Regular" w:eastAsia="Times New Roman" w:hAnsi="ArialRoundedMTW04-Regular" w:cs="Arial"/>
          <w:color w:val="000000"/>
          <w:bdr w:val="none" w:sz="0" w:space="0" w:color="auto"/>
          <w:lang w:eastAsia="en-AU"/>
        </w:rPr>
        <w:footnoteReference w:id="2"/>
      </w:r>
      <w:r w:rsidR="00EA7D8D" w:rsidRPr="00E80EE8">
        <w:rPr>
          <w:rFonts w:ascii="ArialRoundedMTW04-Regular" w:eastAsia="Times New Roman" w:hAnsi="ArialRoundedMTW04-Regular" w:cs="Arial"/>
          <w:color w:val="000000"/>
          <w:bdr w:val="none" w:sz="0" w:space="0" w:color="auto"/>
          <w:lang w:eastAsia="en-AU"/>
        </w:rPr>
        <w:t xml:space="preserve"> including:</w:t>
      </w:r>
    </w:p>
    <w:p w14:paraId="0E58ED01" w14:textId="2CE23E58" w:rsidR="005B5EC3" w:rsidRPr="00E80EE8" w:rsidRDefault="00586587" w:rsidP="00BF403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requiring staff and volunteers</w:t>
      </w:r>
      <w:r w:rsidRPr="00E80EE8">
        <w:rPr>
          <w:rFonts w:ascii="ArialRoundedMTW04-Regular" w:eastAsia="Times New Roman" w:hAnsi="ArialRoundedMTW04-Regular"/>
          <w:bdr w:val="none" w:sz="0" w:space="0" w:color="auto"/>
          <w:lang w:val="en-AU" w:eastAsia="en-AU"/>
        </w:rPr>
        <w:t>, and allowing other</w:t>
      </w:r>
      <w:r w:rsidR="007C17D5" w:rsidRPr="00E80EE8">
        <w:rPr>
          <w:rFonts w:ascii="ArialRoundedMTW04-Regular" w:eastAsia="Times New Roman" w:hAnsi="ArialRoundedMTW04-Regular"/>
          <w:bdr w:val="none" w:sz="0" w:space="0" w:color="auto"/>
          <w:lang w:val="en-AU" w:eastAsia="en-AU"/>
        </w:rPr>
        <w:t>s</w:t>
      </w:r>
      <w:r w:rsidRPr="00E80EE8">
        <w:rPr>
          <w:rFonts w:ascii="ArialRoundedMTW04-Regular" w:eastAsia="Times New Roman" w:hAnsi="ArialRoundedMTW04-Regular"/>
          <w:bdr w:val="none" w:sz="0" w:space="0" w:color="auto"/>
          <w:lang w:val="en-AU" w:eastAsia="en-AU"/>
        </w:rPr>
        <w:t>,</w:t>
      </w:r>
      <w:r w:rsidRPr="00E80EE8">
        <w:rPr>
          <w:rFonts w:ascii="ArialRoundedMTW04-Regular" w:eastAsia="Times New Roman" w:hAnsi="ArialRoundedMTW04-Regular"/>
          <w:color w:val="auto"/>
          <w:bdr w:val="none" w:sz="0" w:space="0" w:color="auto"/>
          <w:lang w:val="en-AU" w:eastAsia="en-AU"/>
        </w:rPr>
        <w:t xml:space="preserve"> to report information about reportable allegations and reportable convictions to the head of the relevant entity;</w:t>
      </w:r>
    </w:p>
    <w:p w14:paraId="6A0EF488" w14:textId="7FFE3667" w:rsidR="00626355" w:rsidRPr="00E80EE8" w:rsidRDefault="00626355" w:rsidP="007B1D4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handling or responding to a reportable allegation or reportable conviction involving a</w:t>
      </w:r>
      <w:r w:rsidR="00D1098C" w:rsidRPr="00E80EE8">
        <w:rPr>
          <w:rFonts w:ascii="ArialRoundedMTW04-Regular" w:eastAsia="Times New Roman" w:hAnsi="ArialRoundedMTW04-Regular"/>
          <w:color w:val="auto"/>
          <w:bdr w:val="none" w:sz="0" w:space="0" w:color="auto"/>
          <w:lang w:val="en-AU" w:eastAsia="en-AU"/>
        </w:rPr>
        <w:t xml:space="preserve"> staff member or volunteer </w:t>
      </w:r>
      <w:r w:rsidR="007A6583" w:rsidRPr="00E80EE8">
        <w:rPr>
          <w:rFonts w:ascii="ArialRoundedMTW04-Regular" w:eastAsia="Times New Roman" w:hAnsi="ArialRoundedMTW04-Regular"/>
          <w:color w:val="auto"/>
          <w:bdr w:val="none" w:sz="0" w:space="0" w:color="auto"/>
          <w:lang w:val="en-AU" w:eastAsia="en-AU"/>
        </w:rPr>
        <w:t>in leadershi</w:t>
      </w:r>
      <w:r w:rsidR="001D1EA0" w:rsidRPr="00E80EE8">
        <w:rPr>
          <w:rFonts w:ascii="ArialRoundedMTW04-Regular" w:eastAsia="Times New Roman" w:hAnsi="ArialRoundedMTW04-Regular"/>
          <w:color w:val="auto"/>
          <w:bdr w:val="none" w:sz="0" w:space="0" w:color="auto"/>
          <w:lang w:val="en-AU" w:eastAsia="en-AU"/>
        </w:rPr>
        <w:t>p, or child-related work</w:t>
      </w:r>
      <w:r w:rsidR="00FB67F5" w:rsidRPr="00E80EE8">
        <w:rPr>
          <w:rFonts w:ascii="ArialRoundedMTW04-Regular" w:eastAsia="Times New Roman" w:hAnsi="ArialRoundedMTW04-Regular"/>
          <w:color w:val="auto"/>
          <w:bdr w:val="none" w:sz="0" w:space="0" w:color="auto"/>
          <w:lang w:val="en-AU" w:eastAsia="en-AU"/>
        </w:rPr>
        <w:t xml:space="preserve">, </w:t>
      </w:r>
      <w:r w:rsidR="0081660B" w:rsidRPr="00E80EE8">
        <w:rPr>
          <w:rFonts w:ascii="ArialRoundedMTW04-Regular" w:eastAsia="Times New Roman" w:hAnsi="ArialRoundedMTW04-Regular"/>
          <w:color w:val="auto"/>
          <w:bdr w:val="none" w:sz="0" w:space="0" w:color="auto"/>
          <w:lang w:val="en-AU" w:eastAsia="en-AU"/>
        </w:rPr>
        <w:t xml:space="preserve">as outlined in </w:t>
      </w:r>
      <w:r w:rsidR="00D1098C" w:rsidRPr="00E80EE8">
        <w:rPr>
          <w:rFonts w:ascii="ArialRoundedMTW04-Regular" w:eastAsia="Times New Roman" w:hAnsi="ArialRoundedMTW04-Regular"/>
          <w:color w:val="auto"/>
          <w:bdr w:val="none" w:sz="0" w:space="0" w:color="auto"/>
          <w:lang w:val="en-AU" w:eastAsia="en-AU"/>
        </w:rPr>
        <w:t xml:space="preserve">category 1(a) or 2(a) of the </w:t>
      </w:r>
      <w:r w:rsidR="00D1098C" w:rsidRPr="00E80EE8">
        <w:rPr>
          <w:rFonts w:ascii="ArialRoundedMTW04-Regular" w:eastAsia="Times New Roman" w:hAnsi="ArialRoundedMTW04-Regular"/>
          <w:i/>
          <w:iCs/>
          <w:color w:val="auto"/>
          <w:bdr w:val="none" w:sz="0" w:space="0" w:color="auto"/>
          <w:lang w:val="en-AU" w:eastAsia="en-AU"/>
        </w:rPr>
        <w:t xml:space="preserve">Procedure for </w:t>
      </w:r>
      <w:r w:rsidR="003A1E0B" w:rsidRPr="00E80EE8">
        <w:rPr>
          <w:rFonts w:ascii="ArialRoundedMTW04-Regular" w:eastAsia="Times New Roman" w:hAnsi="ArialRoundedMTW04-Regular"/>
          <w:i/>
          <w:iCs/>
          <w:color w:val="auto"/>
          <w:bdr w:val="none" w:sz="0" w:space="0" w:color="auto"/>
          <w:lang w:val="en-AU" w:eastAsia="en-AU"/>
        </w:rPr>
        <w:t>Staff and Volunteers</w:t>
      </w:r>
      <w:r w:rsidR="005F6FFF" w:rsidRPr="00E80EE8">
        <w:rPr>
          <w:rStyle w:val="FootnoteReference"/>
          <w:rFonts w:ascii="ArialRoundedMTW04-Regular" w:eastAsia="Times New Roman" w:hAnsi="ArialRoundedMTW04-Regular"/>
          <w:i/>
          <w:iCs/>
          <w:color w:val="auto"/>
          <w:bdr w:val="none" w:sz="0" w:space="0" w:color="auto"/>
          <w:lang w:val="en-AU" w:eastAsia="en-AU"/>
        </w:rPr>
        <w:footnoteReference w:id="3"/>
      </w:r>
      <w:r w:rsidRPr="00E80EE8">
        <w:rPr>
          <w:rFonts w:ascii="ArialRoundedMTW04-Regular" w:eastAsia="Times New Roman" w:hAnsi="ArialRoundedMTW04-Regular"/>
          <w:color w:val="auto"/>
          <w:bdr w:val="none" w:sz="0" w:space="0" w:color="auto"/>
          <w:lang w:val="en-AU" w:eastAsia="en-AU"/>
        </w:rPr>
        <w:t>;</w:t>
      </w:r>
      <w:r w:rsidR="007C17D5" w:rsidRPr="00E80EE8">
        <w:rPr>
          <w:rFonts w:ascii="ArialRoundedMTW04-Regular" w:eastAsia="Times New Roman" w:hAnsi="ArialRoundedMTW04-Regular"/>
          <w:color w:val="auto"/>
          <w:bdr w:val="none" w:sz="0" w:space="0" w:color="auto"/>
          <w:lang w:val="en-AU" w:eastAsia="en-AU"/>
        </w:rPr>
        <w:t xml:space="preserve"> and</w:t>
      </w:r>
    </w:p>
    <w:p w14:paraId="1BDC35F7" w14:textId="31D6050E" w:rsidR="00626355" w:rsidRPr="00E80EE8" w:rsidRDefault="00626355" w:rsidP="0062635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receiving, handling and disclosing information relating to reportable allegations</w:t>
      </w:r>
      <w:r w:rsidR="001C0116" w:rsidRPr="00E80EE8">
        <w:rPr>
          <w:rFonts w:ascii="ArialRoundedMTW04-Regular" w:eastAsia="Times New Roman" w:hAnsi="ArialRoundedMTW04-Regular"/>
          <w:color w:val="auto"/>
          <w:bdr w:val="none" w:sz="0" w:space="0" w:color="auto"/>
          <w:lang w:val="en-AU" w:eastAsia="en-AU"/>
        </w:rPr>
        <w:t>,</w:t>
      </w:r>
      <w:r w:rsidRPr="00E80EE8">
        <w:rPr>
          <w:rFonts w:ascii="ArialRoundedMTW04-Regular" w:eastAsia="Times New Roman" w:hAnsi="ArialRoundedMTW04-Regular"/>
          <w:color w:val="auto"/>
          <w:bdr w:val="none" w:sz="0" w:space="0" w:color="auto"/>
          <w:lang w:val="en-AU" w:eastAsia="en-AU"/>
        </w:rPr>
        <w:t xml:space="preserve"> reportable convictions</w:t>
      </w:r>
      <w:r w:rsidR="001C0116" w:rsidRPr="00E80EE8">
        <w:rPr>
          <w:rFonts w:ascii="ArialRoundedMTW04-Regular" w:eastAsia="Times New Roman" w:hAnsi="ArialRoundedMTW04-Regular"/>
          <w:color w:val="auto"/>
          <w:bdr w:val="none" w:sz="0" w:space="0" w:color="auto"/>
          <w:lang w:val="en-AU" w:eastAsia="en-AU"/>
        </w:rPr>
        <w:t>,</w:t>
      </w:r>
      <w:r w:rsidR="007C17D5" w:rsidRPr="00E80EE8">
        <w:rPr>
          <w:rFonts w:ascii="ArialRoundedMTW04-Regular" w:eastAsia="Times New Roman" w:hAnsi="ArialRoundedMTW04-Regular"/>
          <w:color w:val="auto"/>
          <w:bdr w:val="none" w:sz="0" w:space="0" w:color="auto"/>
          <w:lang w:val="en-AU" w:eastAsia="en-AU"/>
        </w:rPr>
        <w:t xml:space="preserve"> and </w:t>
      </w:r>
      <w:r w:rsidR="001C0116" w:rsidRPr="00E80EE8">
        <w:rPr>
          <w:rFonts w:ascii="ArialRoundedMTW04-Regular" w:eastAsia="Times New Roman" w:hAnsi="ArialRoundedMTW04-Regular"/>
          <w:color w:val="auto"/>
          <w:bdr w:val="none" w:sz="0" w:space="0" w:color="auto"/>
          <w:lang w:val="en-AU" w:eastAsia="en-AU"/>
        </w:rPr>
        <w:t xml:space="preserve">related </w:t>
      </w:r>
      <w:r w:rsidR="007C17D5" w:rsidRPr="00E80EE8">
        <w:rPr>
          <w:rFonts w:ascii="ArialRoundedMTW04-Regular" w:eastAsia="Times New Roman" w:hAnsi="ArialRoundedMTW04-Regular"/>
          <w:color w:val="auto"/>
          <w:bdr w:val="none" w:sz="0" w:space="0" w:color="auto"/>
          <w:lang w:val="en-AU" w:eastAsia="en-AU"/>
        </w:rPr>
        <w:t xml:space="preserve">investigations and </w:t>
      </w:r>
      <w:r w:rsidR="001C0116" w:rsidRPr="00E80EE8">
        <w:rPr>
          <w:rFonts w:ascii="ArialRoundedMTW04-Regular" w:eastAsia="Times New Roman" w:hAnsi="ArialRoundedMTW04-Regular"/>
          <w:color w:val="auto"/>
          <w:bdr w:val="none" w:sz="0" w:space="0" w:color="auto"/>
          <w:lang w:val="en-AU" w:eastAsia="en-AU"/>
        </w:rPr>
        <w:t>findings</w:t>
      </w:r>
      <w:r w:rsidR="007C17D5" w:rsidRPr="00E80EE8">
        <w:rPr>
          <w:rFonts w:ascii="ArialRoundedMTW04-Regular" w:eastAsia="Times New Roman" w:hAnsi="ArialRoundedMTW04-Regular"/>
          <w:color w:val="auto"/>
          <w:bdr w:val="none" w:sz="0" w:space="0" w:color="auto"/>
          <w:lang w:val="en-AU" w:eastAsia="en-AU"/>
        </w:rPr>
        <w:t>.</w:t>
      </w:r>
    </w:p>
    <w:p w14:paraId="36A0DEE3" w14:textId="77777777"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 w:val="28"/>
          <w:bdr w:val="none" w:sz="0" w:space="0" w:color="auto"/>
          <w:lang w:eastAsia="en-AU"/>
        </w:rPr>
      </w:pPr>
      <w:r w:rsidRPr="00E80EE8">
        <w:rPr>
          <w:rFonts w:ascii="ArialRoundedMTW04-Regular" w:eastAsia="Times New Roman" w:hAnsi="ArialRoundedMTW04-Regular" w:cs="Arial"/>
          <w:color w:val="47C3D3"/>
          <w:sz w:val="28"/>
          <w:bdr w:val="none" w:sz="0" w:space="0" w:color="auto"/>
          <w:lang w:eastAsia="en-AU"/>
        </w:rPr>
        <w:t>Scope</w:t>
      </w:r>
    </w:p>
    <w:p w14:paraId="640E949C" w14:textId="77777777" w:rsidR="007C17D5" w:rsidRPr="00E80EE8" w:rsidRDefault="007C17D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3B83A7C8" w14:textId="7A8CBE14"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This Procedure applies to all staff and volunteers of the Church.</w:t>
      </w:r>
    </w:p>
    <w:p w14:paraId="1B250504" w14:textId="77777777" w:rsidR="007C17D5" w:rsidRPr="00E80EE8" w:rsidRDefault="007C17D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5B80376D" w14:textId="45D1D2BD" w:rsidR="005B5EC3" w:rsidRPr="00E80EE8" w:rsidRDefault="005B5EC3" w:rsidP="005944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 xml:space="preserve">This Procedure applies to all matters which are a serious breach of the </w:t>
      </w:r>
      <w:r w:rsidRPr="00E80EE8">
        <w:rPr>
          <w:rFonts w:ascii="ArialRoundedMTW04-Regular" w:eastAsia="Times New Roman" w:hAnsi="ArialRoundedMTW04-Regular" w:cs="Arial"/>
          <w:i/>
          <w:color w:val="000000"/>
          <w:bdr w:val="none" w:sz="0" w:space="0" w:color="auto"/>
          <w:lang w:eastAsia="en-AU"/>
        </w:rPr>
        <w:t>Code of Conduct</w:t>
      </w:r>
      <w:r w:rsidRPr="00E80EE8">
        <w:rPr>
          <w:rFonts w:ascii="ArialRoundedMTW04-Regular" w:eastAsia="Times New Roman" w:hAnsi="ArialRoundedMTW04-Regular" w:cs="Arial"/>
          <w:color w:val="000000"/>
          <w:bdr w:val="none" w:sz="0" w:space="0" w:color="auto"/>
          <w:lang w:eastAsia="en-AU"/>
        </w:rPr>
        <w:t>, including complaints relating to</w:t>
      </w:r>
      <w:r w:rsidR="00AB599E" w:rsidRPr="00E80EE8">
        <w:rPr>
          <w:rFonts w:ascii="ArialRoundedMTW04-Regular" w:eastAsia="Times New Roman" w:hAnsi="ArialRoundedMTW04-Regular" w:cs="Arial"/>
          <w:color w:val="000000"/>
          <w:bdr w:val="none" w:sz="0" w:space="0" w:color="auto"/>
          <w:lang w:eastAsia="en-AU"/>
        </w:rPr>
        <w:t xml:space="preserve"> </w:t>
      </w:r>
      <w:r w:rsidRPr="00E80EE8">
        <w:rPr>
          <w:rFonts w:ascii="ArialRoundedMTW04-Regular" w:eastAsia="Times New Roman" w:hAnsi="ArialRoundedMTW04-Regular" w:cs="Arial"/>
          <w:color w:val="000000"/>
          <w:bdr w:val="none" w:sz="0" w:space="0" w:color="auto"/>
          <w:lang w:eastAsia="en-AU"/>
        </w:rPr>
        <w:t xml:space="preserve">a </w:t>
      </w:r>
      <w:r w:rsidR="00ED1BC9" w:rsidRPr="00E80EE8">
        <w:rPr>
          <w:rFonts w:ascii="ArialRoundedMTW04-Regular" w:eastAsia="Times New Roman" w:hAnsi="ArialRoundedMTW04-Regular" w:cs="Arial"/>
          <w:color w:val="000000"/>
          <w:bdr w:val="none" w:sz="0" w:space="0" w:color="auto"/>
          <w:lang w:eastAsia="en-AU"/>
        </w:rPr>
        <w:t>c</w:t>
      </w:r>
      <w:r w:rsidRPr="00E80EE8">
        <w:rPr>
          <w:rFonts w:ascii="ArialRoundedMTW04-Regular" w:eastAsia="Times New Roman" w:hAnsi="ArialRoundedMTW04-Regular" w:cs="Arial"/>
          <w:color w:val="000000"/>
          <w:bdr w:val="none" w:sz="0" w:space="0" w:color="auto"/>
          <w:lang w:eastAsia="en-AU"/>
        </w:rPr>
        <w:t xml:space="preserve">hild </w:t>
      </w:r>
      <w:r w:rsidR="00ED1BC9" w:rsidRPr="00E80EE8">
        <w:rPr>
          <w:rFonts w:ascii="ArialRoundedMTW04-Regular" w:eastAsia="Times New Roman" w:hAnsi="ArialRoundedMTW04-Regular" w:cs="Arial"/>
          <w:color w:val="000000"/>
          <w:bdr w:val="none" w:sz="0" w:space="0" w:color="auto"/>
          <w:lang w:eastAsia="en-AU"/>
        </w:rPr>
        <w:t>a</w:t>
      </w:r>
      <w:r w:rsidRPr="00E80EE8">
        <w:rPr>
          <w:rFonts w:ascii="ArialRoundedMTW04-Regular" w:eastAsia="Times New Roman" w:hAnsi="ArialRoundedMTW04-Regular" w:cs="Arial"/>
          <w:color w:val="000000"/>
          <w:bdr w:val="none" w:sz="0" w:space="0" w:color="auto"/>
          <w:lang w:eastAsia="en-AU"/>
        </w:rPr>
        <w:t xml:space="preserve">buse </w:t>
      </w:r>
      <w:r w:rsidR="00ED1BC9" w:rsidRPr="00E80EE8">
        <w:rPr>
          <w:rFonts w:ascii="ArialRoundedMTW04-Regular" w:eastAsia="Times New Roman" w:hAnsi="ArialRoundedMTW04-Regular" w:cs="Arial"/>
          <w:color w:val="000000"/>
          <w:bdr w:val="none" w:sz="0" w:space="0" w:color="auto"/>
          <w:lang w:eastAsia="en-AU"/>
        </w:rPr>
        <w:t>o</w:t>
      </w:r>
      <w:r w:rsidRPr="00E80EE8">
        <w:rPr>
          <w:rFonts w:ascii="ArialRoundedMTW04-Regular" w:eastAsia="Times New Roman" w:hAnsi="ArialRoundedMTW04-Regular" w:cs="Arial"/>
          <w:color w:val="000000"/>
          <w:bdr w:val="none" w:sz="0" w:space="0" w:color="auto"/>
          <w:lang w:eastAsia="en-AU"/>
        </w:rPr>
        <w:t xml:space="preserve">ffence, </w:t>
      </w:r>
      <w:r w:rsidR="00ED1BC9" w:rsidRPr="00E80EE8">
        <w:rPr>
          <w:rFonts w:ascii="ArialRoundedMTW04-Regular" w:eastAsia="Times New Roman" w:hAnsi="ArialRoundedMTW04-Regular" w:cs="Arial"/>
          <w:color w:val="000000"/>
          <w:bdr w:val="none" w:sz="0" w:space="0" w:color="auto"/>
          <w:lang w:eastAsia="en-AU"/>
        </w:rPr>
        <w:t>c</w:t>
      </w:r>
      <w:r w:rsidRPr="00E80EE8">
        <w:rPr>
          <w:rFonts w:ascii="ArialRoundedMTW04-Regular" w:eastAsia="Times New Roman" w:hAnsi="ArialRoundedMTW04-Regular" w:cs="Arial"/>
          <w:color w:val="000000"/>
          <w:bdr w:val="none" w:sz="0" w:space="0" w:color="auto"/>
          <w:lang w:eastAsia="en-AU"/>
        </w:rPr>
        <w:t xml:space="preserve">hild </w:t>
      </w:r>
      <w:r w:rsidR="00ED1BC9" w:rsidRPr="00E80EE8">
        <w:rPr>
          <w:rFonts w:ascii="ArialRoundedMTW04-Regular" w:eastAsia="Times New Roman" w:hAnsi="ArialRoundedMTW04-Regular" w:cs="Arial"/>
          <w:color w:val="000000"/>
          <w:bdr w:val="none" w:sz="0" w:space="0" w:color="auto"/>
          <w:lang w:eastAsia="en-AU"/>
        </w:rPr>
        <w:t>s</w:t>
      </w:r>
      <w:r w:rsidRPr="00E80EE8">
        <w:rPr>
          <w:rFonts w:ascii="ArialRoundedMTW04-Regular" w:eastAsia="Times New Roman" w:hAnsi="ArialRoundedMTW04-Regular" w:cs="Arial"/>
          <w:color w:val="000000"/>
          <w:bdr w:val="none" w:sz="0" w:space="0" w:color="auto"/>
          <w:lang w:eastAsia="en-AU"/>
        </w:rPr>
        <w:t xml:space="preserve">exual </w:t>
      </w:r>
      <w:r w:rsidR="00ED1BC9" w:rsidRPr="00E80EE8">
        <w:rPr>
          <w:rFonts w:ascii="ArialRoundedMTW04-Regular" w:eastAsia="Times New Roman" w:hAnsi="ArialRoundedMTW04-Regular" w:cs="Arial"/>
          <w:color w:val="000000"/>
          <w:bdr w:val="none" w:sz="0" w:space="0" w:color="auto"/>
          <w:lang w:eastAsia="en-AU"/>
        </w:rPr>
        <w:t>a</w:t>
      </w:r>
      <w:r w:rsidRPr="00E80EE8">
        <w:rPr>
          <w:rFonts w:ascii="ArialRoundedMTW04-Regular" w:eastAsia="Times New Roman" w:hAnsi="ArialRoundedMTW04-Regular" w:cs="Arial"/>
          <w:color w:val="000000"/>
          <w:bdr w:val="none" w:sz="0" w:space="0" w:color="auto"/>
          <w:lang w:eastAsia="en-AU"/>
        </w:rPr>
        <w:t xml:space="preserve">buse or </w:t>
      </w:r>
      <w:r w:rsidR="00ED1BC9" w:rsidRPr="00E80EE8">
        <w:rPr>
          <w:rFonts w:ascii="ArialRoundedMTW04-Regular" w:eastAsia="Times New Roman" w:hAnsi="ArialRoundedMTW04-Regular" w:cs="Arial"/>
          <w:color w:val="000000"/>
          <w:bdr w:val="none" w:sz="0" w:space="0" w:color="auto"/>
          <w:lang w:eastAsia="en-AU"/>
        </w:rPr>
        <w:t>s</w:t>
      </w:r>
      <w:r w:rsidRPr="00E80EE8">
        <w:rPr>
          <w:rFonts w:ascii="ArialRoundedMTW04-Regular" w:eastAsia="Times New Roman" w:hAnsi="ArialRoundedMTW04-Regular" w:cs="Arial"/>
          <w:color w:val="000000"/>
          <w:bdr w:val="none" w:sz="0" w:space="0" w:color="auto"/>
          <w:lang w:eastAsia="en-AU"/>
        </w:rPr>
        <w:t xml:space="preserve">exual </w:t>
      </w:r>
      <w:r w:rsidR="00ED1BC9" w:rsidRPr="00E80EE8">
        <w:rPr>
          <w:rFonts w:ascii="ArialRoundedMTW04-Regular" w:eastAsia="Times New Roman" w:hAnsi="ArialRoundedMTW04-Regular" w:cs="Arial"/>
          <w:color w:val="000000"/>
          <w:bdr w:val="none" w:sz="0" w:space="0" w:color="auto"/>
          <w:lang w:eastAsia="en-AU"/>
        </w:rPr>
        <w:t>m</w:t>
      </w:r>
      <w:r w:rsidRPr="00E80EE8">
        <w:rPr>
          <w:rFonts w:ascii="ArialRoundedMTW04-Regular" w:eastAsia="Times New Roman" w:hAnsi="ArialRoundedMTW04-Regular" w:cs="Arial"/>
          <w:color w:val="000000"/>
          <w:bdr w:val="none" w:sz="0" w:space="0" w:color="auto"/>
          <w:lang w:eastAsia="en-AU"/>
        </w:rPr>
        <w:t xml:space="preserve">isconduct involving a </w:t>
      </w:r>
      <w:r w:rsidR="00774C7C" w:rsidRPr="00E80EE8">
        <w:rPr>
          <w:rFonts w:ascii="ArialRoundedMTW04-Regular" w:eastAsia="Times New Roman" w:hAnsi="ArialRoundedMTW04-Regular" w:cs="Arial"/>
          <w:color w:val="000000"/>
          <w:bdr w:val="none" w:sz="0" w:space="0" w:color="auto"/>
          <w:lang w:eastAsia="en-AU"/>
        </w:rPr>
        <w:t>c</w:t>
      </w:r>
      <w:r w:rsidRPr="00E80EE8">
        <w:rPr>
          <w:rFonts w:ascii="ArialRoundedMTW04-Regular" w:eastAsia="Times New Roman" w:hAnsi="ArialRoundedMTW04-Regular" w:cs="Arial"/>
          <w:color w:val="000000"/>
          <w:bdr w:val="none" w:sz="0" w:space="0" w:color="auto"/>
          <w:lang w:eastAsia="en-AU"/>
        </w:rPr>
        <w:t>hild</w:t>
      </w:r>
      <w:r w:rsidR="00B8291E">
        <w:rPr>
          <w:rFonts w:ascii="ArialRoundedMTW04-Regular" w:eastAsia="Times New Roman" w:hAnsi="ArialRoundedMTW04-Regular" w:cs="Arial"/>
          <w:color w:val="000000"/>
          <w:bdr w:val="none" w:sz="0" w:space="0" w:color="auto"/>
          <w:lang w:eastAsia="en-AU"/>
        </w:rPr>
        <w:t xml:space="preserve">, </w:t>
      </w:r>
      <w:r w:rsidR="00A246B3" w:rsidRPr="00E80EE8">
        <w:rPr>
          <w:rFonts w:ascii="ArialRoundedMTW04-Regular" w:eastAsia="Times New Roman" w:hAnsi="ArialRoundedMTW04-Regular" w:cs="Arial"/>
          <w:color w:val="000000"/>
          <w:bdr w:val="none" w:sz="0" w:space="0" w:color="auto"/>
          <w:lang w:eastAsia="en-AU"/>
        </w:rPr>
        <w:t>young person</w:t>
      </w:r>
      <w:r w:rsidR="00B8291E">
        <w:rPr>
          <w:rFonts w:ascii="ArialRoundedMTW04-Regular" w:eastAsia="Times New Roman" w:hAnsi="ArialRoundedMTW04-Regular" w:cs="Arial"/>
          <w:color w:val="000000"/>
          <w:bdr w:val="none" w:sz="0" w:space="0" w:color="auto"/>
          <w:lang w:eastAsia="en-AU"/>
        </w:rPr>
        <w:t xml:space="preserve"> or vulnerable person.</w:t>
      </w:r>
    </w:p>
    <w:p w14:paraId="2BB17E0D" w14:textId="77777777" w:rsidR="007C17D5" w:rsidRPr="00E80EE8" w:rsidRDefault="007C17D5" w:rsidP="005944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52BEFF52" w14:textId="3E5A8ED0" w:rsidR="007C17D5" w:rsidRPr="00E80EE8" w:rsidRDefault="007C17D5"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Staff and volunteers who are</w:t>
      </w:r>
      <w:r w:rsidR="005B5EC3" w:rsidRPr="00E80EE8">
        <w:rPr>
          <w:rFonts w:ascii="ArialRoundedMTW04-Regular" w:eastAsia="Times New Roman" w:hAnsi="ArialRoundedMTW04-Regular" w:cs="Arial"/>
          <w:color w:val="000000"/>
          <w:bdr w:val="none" w:sz="0" w:space="0" w:color="auto"/>
          <w:lang w:eastAsia="en-AU"/>
        </w:rPr>
        <w:t xml:space="preserve"> Accredited and Recognised Ministers are subject to</w:t>
      </w:r>
      <w:r w:rsidRPr="00E80EE8">
        <w:rPr>
          <w:rFonts w:ascii="ArialRoundedMTW04-Regular" w:eastAsia="Times New Roman" w:hAnsi="ArialRoundedMTW04-Regular" w:cs="Arial"/>
          <w:color w:val="000000"/>
          <w:bdr w:val="none" w:sz="0" w:space="0" w:color="auto"/>
          <w:lang w:eastAsia="en-AU"/>
        </w:rPr>
        <w:t xml:space="preserve"> the Baptist Churches of NSW &amp; ACT’s </w:t>
      </w:r>
      <w:r w:rsidRPr="00E80EE8">
        <w:rPr>
          <w:rFonts w:ascii="ArialRoundedMTW04-Regular" w:eastAsia="Times New Roman" w:hAnsi="ArialRoundedMTW04-Regular" w:cs="Arial"/>
          <w:i/>
          <w:iCs/>
          <w:color w:val="000000"/>
          <w:bdr w:val="none" w:sz="0" w:space="0" w:color="auto"/>
          <w:lang w:eastAsia="en-AU"/>
        </w:rPr>
        <w:t xml:space="preserve">Code of Ethics and Conduct </w:t>
      </w:r>
      <w:r w:rsidRPr="00E80EE8">
        <w:rPr>
          <w:rFonts w:ascii="ArialRoundedMTW04-Regular" w:eastAsia="Times New Roman" w:hAnsi="ArialRoundedMTW04-Regular" w:cs="Arial"/>
          <w:color w:val="000000"/>
          <w:bdr w:val="none" w:sz="0" w:space="0" w:color="auto"/>
          <w:lang w:eastAsia="en-AU"/>
        </w:rPr>
        <w:t xml:space="preserve">and </w:t>
      </w:r>
      <w:r w:rsidRPr="00E80EE8">
        <w:rPr>
          <w:rFonts w:ascii="ArialRoundedMTW04-Regular" w:eastAsia="Times New Roman" w:hAnsi="ArialRoundedMTW04-Regular" w:cs="Arial"/>
          <w:i/>
          <w:iCs/>
          <w:color w:val="000000"/>
          <w:bdr w:val="none" w:sz="0" w:space="0" w:color="auto"/>
          <w:lang w:eastAsia="en-AU"/>
        </w:rPr>
        <w:t>Procedures for Handling Allegations</w:t>
      </w:r>
      <w:r w:rsidRPr="00E80EE8">
        <w:rPr>
          <w:rFonts w:ascii="ArialRoundedMTW04-Regular" w:eastAsia="Times New Roman" w:hAnsi="ArialRoundedMTW04-Regular" w:cs="Arial"/>
          <w:color w:val="000000"/>
          <w:bdr w:val="none" w:sz="0" w:space="0" w:color="auto"/>
          <w:lang w:eastAsia="en-AU"/>
        </w:rPr>
        <w:t xml:space="preserve">.  Under the </w:t>
      </w:r>
      <w:r w:rsidR="009A342C" w:rsidRPr="00E80EE8">
        <w:rPr>
          <w:rFonts w:ascii="ArialRoundedMTW04-Regular" w:eastAsia="Times New Roman" w:hAnsi="ArialRoundedMTW04-Regular" w:cs="Arial"/>
          <w:color w:val="000000"/>
          <w:bdr w:val="none" w:sz="0" w:space="0" w:color="auto"/>
          <w:lang w:eastAsia="en-AU"/>
        </w:rPr>
        <w:t xml:space="preserve">Church’s </w:t>
      </w:r>
      <w:r w:rsidRPr="00E80EE8">
        <w:rPr>
          <w:rFonts w:ascii="ArialRoundedMTW04-Regular" w:eastAsia="Times New Roman" w:hAnsi="ArialRoundedMTW04-Regular" w:cs="Arial"/>
          <w:i/>
          <w:color w:val="000000"/>
          <w:bdr w:val="none" w:sz="0" w:space="0" w:color="auto"/>
          <w:lang w:eastAsia="en-AU"/>
        </w:rPr>
        <w:t>Code of Conduct</w:t>
      </w:r>
      <w:r w:rsidRPr="00E80EE8">
        <w:rPr>
          <w:rFonts w:ascii="ArialRoundedMTW04-Regular" w:eastAsia="Times New Roman" w:hAnsi="ArialRoundedMTW04-Regular" w:cs="Arial"/>
          <w:iCs/>
          <w:color w:val="000000"/>
          <w:bdr w:val="none" w:sz="0" w:space="0" w:color="auto"/>
          <w:lang w:eastAsia="en-AU"/>
        </w:rPr>
        <w:t xml:space="preserve">, if a member of staff or volunteer </w:t>
      </w:r>
      <w:r w:rsidR="00B63429" w:rsidRPr="00E80EE8">
        <w:rPr>
          <w:rFonts w:ascii="ArialRoundedMTW04-Regular" w:eastAsia="Times New Roman" w:hAnsi="ArialRoundedMTW04-Regular" w:cs="Arial"/>
          <w:iCs/>
          <w:color w:val="000000"/>
          <w:bdr w:val="none" w:sz="0" w:space="0" w:color="auto"/>
          <w:lang w:eastAsia="en-AU"/>
        </w:rPr>
        <w:t>who is an Accredited or Rec</w:t>
      </w:r>
      <w:r w:rsidR="009174BB" w:rsidRPr="00E80EE8">
        <w:rPr>
          <w:rFonts w:ascii="ArialRoundedMTW04-Regular" w:eastAsia="Times New Roman" w:hAnsi="ArialRoundedMTW04-Regular" w:cs="Arial"/>
          <w:iCs/>
          <w:color w:val="000000"/>
          <w:bdr w:val="none" w:sz="0" w:space="0" w:color="auto"/>
          <w:lang w:eastAsia="en-AU"/>
        </w:rPr>
        <w:t xml:space="preserve">ognised Minister </w:t>
      </w:r>
      <w:r w:rsidRPr="00E80EE8">
        <w:rPr>
          <w:rFonts w:ascii="ArialRoundedMTW04-Regular" w:eastAsia="Times New Roman" w:hAnsi="ArialRoundedMTW04-Regular" w:cs="Arial"/>
          <w:iCs/>
          <w:color w:val="000000"/>
          <w:bdr w:val="none" w:sz="0" w:space="0" w:color="auto"/>
          <w:lang w:eastAsia="en-AU"/>
        </w:rPr>
        <w:t xml:space="preserve">has been found to have breached the </w:t>
      </w:r>
      <w:r w:rsidRPr="00E80EE8">
        <w:rPr>
          <w:rFonts w:ascii="ArialRoundedMTW04-Regular" w:eastAsia="Times New Roman" w:hAnsi="ArialRoundedMTW04-Regular" w:cs="Arial"/>
          <w:i/>
          <w:iCs/>
          <w:color w:val="000000"/>
          <w:bdr w:val="none" w:sz="0" w:space="0" w:color="auto"/>
          <w:lang w:eastAsia="en-AU"/>
        </w:rPr>
        <w:t xml:space="preserve">Code of Ethics and Conduct </w:t>
      </w:r>
      <w:r w:rsidRPr="00E80EE8">
        <w:rPr>
          <w:rFonts w:ascii="ArialRoundedMTW04-Regular" w:eastAsia="Times New Roman" w:hAnsi="ArialRoundedMTW04-Regular" w:cs="Arial"/>
          <w:color w:val="000000"/>
          <w:bdr w:val="none" w:sz="0" w:space="0" w:color="auto"/>
          <w:lang w:eastAsia="en-AU"/>
        </w:rPr>
        <w:t xml:space="preserve">this would constitute a breach of the Church’s </w:t>
      </w:r>
      <w:r w:rsidRPr="00E80EE8">
        <w:rPr>
          <w:rFonts w:ascii="ArialRoundedMTW04-Regular" w:eastAsia="Times New Roman" w:hAnsi="ArialRoundedMTW04-Regular" w:cs="Arial"/>
          <w:i/>
          <w:iCs/>
          <w:color w:val="000000"/>
          <w:bdr w:val="none" w:sz="0" w:space="0" w:color="auto"/>
          <w:lang w:eastAsia="en-AU"/>
        </w:rPr>
        <w:t>Code of Conduct</w:t>
      </w:r>
      <w:r w:rsidRPr="00E80EE8">
        <w:rPr>
          <w:rFonts w:ascii="ArialRoundedMTW04-Regular" w:eastAsia="Times New Roman" w:hAnsi="ArialRoundedMTW04-Regular" w:cs="Arial"/>
          <w:color w:val="000000"/>
          <w:bdr w:val="none" w:sz="0" w:space="0" w:color="auto"/>
          <w:lang w:eastAsia="en-AU"/>
        </w:rPr>
        <w:t>.</w:t>
      </w:r>
    </w:p>
    <w:p w14:paraId="00C4354E" w14:textId="77777777" w:rsidR="001B4090" w:rsidRPr="00E80EE8" w:rsidRDefault="001B4090"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7F7B873D" w14:textId="672E86E1"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lastRenderedPageBreak/>
        <w:t xml:space="preserve">This Procedure </w:t>
      </w:r>
      <w:r w:rsidRPr="00E80EE8">
        <w:rPr>
          <w:rFonts w:ascii="ArialRoundedMTW04-Regular" w:eastAsia="Times New Roman" w:hAnsi="ArialRoundedMTW04-Regular" w:cs="Arial"/>
          <w:i/>
          <w:color w:val="000000"/>
          <w:bdr w:val="none" w:sz="0" w:space="0" w:color="auto"/>
          <w:lang w:eastAsia="en-AU"/>
        </w:rPr>
        <w:t>does not</w:t>
      </w:r>
      <w:r w:rsidRPr="00E80EE8">
        <w:rPr>
          <w:rFonts w:ascii="ArialRoundedMTW04-Regular" w:eastAsia="Times New Roman" w:hAnsi="ArialRoundedMTW04-Regular" w:cs="Arial"/>
          <w:color w:val="000000"/>
          <w:bdr w:val="none" w:sz="0" w:space="0" w:color="auto"/>
          <w:lang w:eastAsia="en-AU"/>
        </w:rPr>
        <w:t xml:space="preserve"> apply to matters which would more appropriately be dealt with under the </w:t>
      </w:r>
      <w:r w:rsidRPr="00E80EE8">
        <w:rPr>
          <w:rFonts w:ascii="ArialRoundedMTW04-Regular" w:eastAsia="Times New Roman" w:hAnsi="ArialRoundedMTW04-Regular" w:cs="Arial"/>
          <w:i/>
          <w:iCs/>
          <w:color w:val="000000"/>
          <w:bdr w:val="none" w:sz="0" w:space="0" w:color="auto"/>
          <w:lang w:eastAsia="en-AU"/>
        </w:rPr>
        <w:t>Procedure for Conflict Resolution</w:t>
      </w:r>
      <w:r w:rsidRPr="00E80EE8">
        <w:rPr>
          <w:rFonts w:ascii="ArialRoundedMTW04-Regular" w:eastAsia="Times New Roman" w:hAnsi="ArialRoundedMTW04-Regular" w:cs="Arial"/>
          <w:color w:val="000000"/>
          <w:bdr w:val="none" w:sz="0" w:space="0" w:color="auto"/>
          <w:lang w:eastAsia="en-AU"/>
        </w:rPr>
        <w:t xml:space="preserve"> (for example, a low-level breach of the </w:t>
      </w:r>
      <w:r w:rsidRPr="00E80EE8">
        <w:rPr>
          <w:rFonts w:ascii="ArialRoundedMTW04-Regular" w:eastAsia="Times New Roman" w:hAnsi="ArialRoundedMTW04-Regular" w:cs="Arial"/>
          <w:i/>
          <w:color w:val="000000"/>
          <w:bdr w:val="none" w:sz="0" w:space="0" w:color="auto"/>
          <w:lang w:eastAsia="en-AU"/>
        </w:rPr>
        <w:t>Code of Conduct</w:t>
      </w:r>
      <w:r w:rsidRPr="00E80EE8">
        <w:rPr>
          <w:rFonts w:ascii="ArialRoundedMTW04-Regular" w:eastAsia="Times New Roman" w:hAnsi="ArialRoundedMTW04-Regular" w:cs="Arial"/>
          <w:color w:val="000000"/>
          <w:bdr w:val="none" w:sz="0" w:space="0" w:color="auto"/>
          <w:lang w:eastAsia="en-AU"/>
        </w:rPr>
        <w:t>).</w:t>
      </w:r>
    </w:p>
    <w:p w14:paraId="5EDD2C18" w14:textId="4F82F0A8" w:rsidR="008910DE" w:rsidRPr="00E80EE8" w:rsidRDefault="008910DE"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6CCA4D85" w14:textId="7889C93C" w:rsidR="005B5EC3" w:rsidRPr="00E80EE8" w:rsidRDefault="00E33DD7" w:rsidP="00B976B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sz w:val="22"/>
          <w:bdr w:val="none" w:sz="0" w:space="0" w:color="auto"/>
          <w:lang w:eastAsia="en-AU"/>
        </w:rPr>
      </w:pPr>
      <w:r w:rsidRPr="00E80EE8">
        <w:rPr>
          <w:rFonts w:ascii="ArialRoundedMTW04-Regular" w:eastAsia="Times New Roman" w:hAnsi="ArialRoundedMTW04-Regular" w:cs="Arial"/>
          <w:b/>
          <w:bCs/>
          <w:noProof/>
          <w:color w:val="000000"/>
          <w:lang w:eastAsia="en-AU"/>
        </w:rPr>
        <mc:AlternateContent>
          <mc:Choice Requires="wps">
            <w:drawing>
              <wp:anchor distT="0" distB="0" distL="114300" distR="114300" simplePos="0" relativeHeight="251658240" behindDoc="0" locked="0" layoutInCell="1" allowOverlap="1" wp14:anchorId="6B5FF79E" wp14:editId="4B71C24A">
                <wp:simplePos x="0" y="0"/>
                <wp:positionH relativeFrom="margin">
                  <wp:align>right</wp:align>
                </wp:positionH>
                <wp:positionV relativeFrom="paragraph">
                  <wp:posOffset>-107315</wp:posOffset>
                </wp:positionV>
                <wp:extent cx="6306185" cy="711550"/>
                <wp:effectExtent l="19050" t="19050" r="18415" b="12700"/>
                <wp:wrapNone/>
                <wp:docPr id="9" name="Rectangle: Rounded Corners 9"/>
                <wp:cNvGraphicFramePr/>
                <a:graphic xmlns:a="http://schemas.openxmlformats.org/drawingml/2006/main">
                  <a:graphicData uri="http://schemas.microsoft.com/office/word/2010/wordprocessingShape">
                    <wps:wsp>
                      <wps:cNvSpPr/>
                      <wps:spPr>
                        <a:xfrm>
                          <a:off x="0" y="0"/>
                          <a:ext cx="6306185" cy="711550"/>
                        </a:xfrm>
                        <a:prstGeom prst="roundRect">
                          <a:avLst/>
                        </a:prstGeom>
                        <a:solidFill>
                          <a:srgbClr val="47C3D3">
                            <a:alpha val="50000"/>
                          </a:srgbClr>
                        </a:solidFill>
                        <a:ln w="38100" cap="flat">
                          <a:solidFill>
                            <a:srgbClr val="63C29D"/>
                          </a:solid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F5252" id="Rectangle: Rounded Corners 9" o:spid="_x0000_s1026" style="position:absolute;margin-left:445.35pt;margin-top:-8.45pt;width:496.55pt;height:56.0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" fillcolor="#47c3d3" strokecolor="#63c29d" strokeweight="3pt">
                <v:fill opacity="32896f"/>
                <v:stroke miterlimit="4" joinstyle="miter"/>
                <v:textbox inset="8pt,8pt,8pt,8pt"/>
                <w10:wrap anchorx="margin"/>
              </v:roundrect>
            </w:pict>
          </mc:Fallback>
        </mc:AlternateContent>
      </w:r>
      <w:r w:rsidR="005B5EC3" w:rsidRPr="00E80EE8">
        <w:rPr>
          <w:rFonts w:ascii="ArialRoundedMTW04-Regular" w:eastAsia="Times New Roman" w:hAnsi="ArialRoundedMTW04-Regular" w:cs="Arial"/>
          <w:bCs/>
          <w:color w:val="000000"/>
          <w:sz w:val="22"/>
          <w:bdr w:val="none" w:sz="0" w:space="0" w:color="auto"/>
          <w:lang w:eastAsia="en-AU"/>
        </w:rPr>
        <w:t>If there is any doubt as to whether a complaint or information would fall within the scope of the Procedure, or about any of the steps set out in the Procedure, a church leader should contact the Baptist Churches of NSW &amp; ACT Ministry Standards Manager on 1300 647 780.</w:t>
      </w:r>
    </w:p>
    <w:p w14:paraId="7DC42EAD" w14:textId="3BAE516C" w:rsidR="0043547B" w:rsidRPr="00E80EE8" w:rsidRDefault="0043547B"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 w:val="26"/>
          <w:szCs w:val="26"/>
          <w:bdr w:val="none" w:sz="0" w:space="0" w:color="auto"/>
          <w:lang w:eastAsia="en-AU"/>
        </w:rPr>
      </w:pPr>
    </w:p>
    <w:p w14:paraId="5FEFF4DB" w14:textId="62916238" w:rsidR="00296A2F" w:rsidRPr="00E80EE8" w:rsidRDefault="00296A2F" w:rsidP="00296A2F">
      <w:pPr>
        <w:rPr>
          <w:bdr w:val="none" w:sz="0" w:space="0" w:color="auto"/>
          <w:lang w:eastAsia="en-AU"/>
        </w:rPr>
      </w:pPr>
      <w:r w:rsidRPr="00E80EE8">
        <w:rPr>
          <w:bdr w:val="none" w:sz="0" w:space="0" w:color="auto"/>
          <w:lang w:eastAsia="en-AU"/>
        </w:rPr>
        <w:t xml:space="preserve">The Procedure should be read in conjunction with the </w:t>
      </w:r>
      <w:r w:rsidR="003F7184" w:rsidRPr="00E80EE8">
        <w:rPr>
          <w:i/>
          <w:iCs/>
          <w:bdr w:val="none" w:sz="0" w:space="0" w:color="auto"/>
          <w:lang w:eastAsia="en-AU"/>
        </w:rPr>
        <w:t>Safe Church Policy</w:t>
      </w:r>
      <w:r w:rsidR="00D56790" w:rsidRPr="00E80EE8">
        <w:rPr>
          <w:bdr w:val="none" w:sz="0" w:space="0" w:color="auto"/>
          <w:lang w:eastAsia="en-AU"/>
        </w:rPr>
        <w:t xml:space="preserve"> </w:t>
      </w:r>
      <w:r w:rsidR="00921657" w:rsidRPr="00E80EE8">
        <w:rPr>
          <w:bdr w:val="none" w:sz="0" w:space="0" w:color="auto"/>
          <w:lang w:eastAsia="en-AU"/>
        </w:rPr>
        <w:t>and</w:t>
      </w:r>
      <w:r w:rsidRPr="00E80EE8">
        <w:rPr>
          <w:bdr w:val="none" w:sz="0" w:space="0" w:color="auto"/>
          <w:lang w:eastAsia="en-AU"/>
        </w:rPr>
        <w:t>:</w:t>
      </w:r>
    </w:p>
    <w:p w14:paraId="4C433236" w14:textId="137C2DBB" w:rsidR="00296A2F" w:rsidRPr="00E80EE8" w:rsidRDefault="00296A2F" w:rsidP="00296A2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bdr w:val="none" w:sz="0" w:space="0" w:color="auto"/>
          <w:lang w:val="en-AU" w:eastAsia="en-AU"/>
        </w:rPr>
      </w:pPr>
      <w:r w:rsidRPr="00E80EE8">
        <w:rPr>
          <w:rFonts w:ascii="ArialRoundedMTW04-Regular" w:eastAsia="Times New Roman" w:hAnsi="ArialRoundedMTW04-Regular"/>
          <w:i/>
          <w:iCs/>
          <w:bdr w:val="none" w:sz="0" w:space="0" w:color="auto"/>
          <w:lang w:val="en-AU" w:eastAsia="en-AU"/>
        </w:rPr>
        <w:t>Code of Conduct</w:t>
      </w:r>
      <w:r w:rsidR="001428B5" w:rsidRPr="00E80EE8">
        <w:rPr>
          <w:rFonts w:ascii="ArialRoundedMTW04-Regular" w:eastAsia="Times New Roman" w:hAnsi="ArialRoundedMTW04-Regular"/>
          <w:i/>
          <w:iCs/>
          <w:bdr w:val="none" w:sz="0" w:space="0" w:color="auto"/>
          <w:lang w:val="en-AU" w:eastAsia="en-AU"/>
        </w:rPr>
        <w:t xml:space="preserve"> for Staff and Volunteers</w:t>
      </w:r>
      <w:r w:rsidRPr="00E80EE8">
        <w:rPr>
          <w:rFonts w:ascii="ArialRoundedMTW04-Regular" w:eastAsia="Times New Roman" w:hAnsi="ArialRoundedMTW04-Regular"/>
          <w:bdr w:val="none" w:sz="0" w:space="0" w:color="auto"/>
          <w:lang w:val="en-AU" w:eastAsia="en-AU"/>
        </w:rPr>
        <w:t>;</w:t>
      </w:r>
    </w:p>
    <w:p w14:paraId="48EA1DB4" w14:textId="741DD4A7" w:rsidR="00296A2F" w:rsidRPr="00E80EE8" w:rsidRDefault="00296A2F" w:rsidP="00296A2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i/>
          <w:iCs/>
          <w:bdr w:val="none" w:sz="0" w:space="0" w:color="auto"/>
          <w:lang w:val="en-AU" w:eastAsia="en-AU"/>
        </w:rPr>
      </w:pPr>
      <w:r w:rsidRPr="00E80EE8">
        <w:rPr>
          <w:rFonts w:ascii="ArialRoundedMTW04-Regular" w:eastAsia="Times New Roman" w:hAnsi="ArialRoundedMTW04-Regular"/>
          <w:i/>
          <w:iCs/>
          <w:bdr w:val="none" w:sz="0" w:space="0" w:color="auto"/>
          <w:lang w:val="en-AU" w:eastAsia="en-AU"/>
        </w:rPr>
        <w:t>Procedure for Responding to Child Protection Concerns</w:t>
      </w:r>
      <w:r w:rsidRPr="00E80EE8">
        <w:rPr>
          <w:rFonts w:ascii="ArialRoundedMTW04-Regular" w:eastAsia="Times New Roman" w:hAnsi="ArialRoundedMTW04-Regular"/>
          <w:bdr w:val="none" w:sz="0" w:space="0" w:color="auto"/>
          <w:lang w:val="en-AU" w:eastAsia="en-AU"/>
        </w:rPr>
        <w:t>;</w:t>
      </w:r>
    </w:p>
    <w:p w14:paraId="768D665E" w14:textId="5D212AF2" w:rsidR="001E0191" w:rsidRPr="00E80EE8" w:rsidRDefault="00296A2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bdr w:val="none" w:sz="0" w:space="0" w:color="auto"/>
          <w:lang w:val="en-AU" w:eastAsia="en-AU"/>
        </w:rPr>
      </w:pPr>
      <w:r w:rsidRPr="00E80EE8">
        <w:rPr>
          <w:rFonts w:ascii="ArialRoundedMTW04-Regular" w:eastAsia="Times New Roman" w:hAnsi="ArialRoundedMTW04-Regular"/>
          <w:i/>
          <w:iCs/>
          <w:color w:val="000000"/>
          <w:bdr w:val="none" w:sz="0" w:space="0" w:color="auto"/>
          <w:lang w:val="en-AU" w:eastAsia="en-AU"/>
        </w:rPr>
        <w:t>Procedure for Conflict Resolution</w:t>
      </w:r>
      <w:r w:rsidR="001E0191" w:rsidRPr="00E80EE8">
        <w:rPr>
          <w:rFonts w:ascii="ArialRoundedMTW04-Regular" w:eastAsia="Times New Roman" w:hAnsi="ArialRoundedMTW04-Regular"/>
          <w:i/>
          <w:iCs/>
          <w:color w:val="000000"/>
          <w:bdr w:val="none" w:sz="0" w:space="0" w:color="auto"/>
          <w:lang w:val="en-AU" w:eastAsia="en-AU"/>
        </w:rPr>
        <w:t>;</w:t>
      </w:r>
      <w:r w:rsidR="00103163" w:rsidRPr="00E80EE8">
        <w:rPr>
          <w:rFonts w:ascii="ArialRoundedMTW04-Regular" w:eastAsia="Times New Roman" w:hAnsi="ArialRoundedMTW04-Regular"/>
          <w:i/>
          <w:iCs/>
          <w:color w:val="000000"/>
          <w:bdr w:val="none" w:sz="0" w:space="0" w:color="auto"/>
          <w:lang w:val="en-AU" w:eastAsia="en-AU"/>
        </w:rPr>
        <w:t xml:space="preserve"> and</w:t>
      </w:r>
    </w:p>
    <w:p w14:paraId="6042CF30" w14:textId="4471C890" w:rsidR="00296A2F" w:rsidRPr="00E80EE8" w:rsidRDefault="00103163" w:rsidP="00AD39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bdr w:val="none" w:sz="0" w:space="0" w:color="auto"/>
          <w:lang w:val="en-AU" w:eastAsia="en-AU"/>
        </w:rPr>
      </w:pPr>
      <w:r w:rsidRPr="00E80EE8">
        <w:rPr>
          <w:rFonts w:ascii="ArialRoundedMTW04-Regular" w:eastAsia="Times New Roman" w:hAnsi="ArialRoundedMTW04-Regular"/>
          <w:i/>
          <w:iCs/>
          <w:color w:val="000000"/>
          <w:bdr w:val="none" w:sz="0" w:space="0" w:color="auto"/>
          <w:lang w:val="en-AU" w:eastAsia="en-AU"/>
        </w:rPr>
        <w:t>Privacy Policy</w:t>
      </w:r>
      <w:r w:rsidR="00296A2F" w:rsidRPr="00E80EE8">
        <w:rPr>
          <w:rFonts w:ascii="ArialRoundedMTW04-Regular" w:eastAsia="Times New Roman" w:hAnsi="ArialRoundedMTW04-Regular"/>
          <w:bdr w:val="none" w:sz="0" w:space="0" w:color="auto"/>
          <w:lang w:val="en-AU" w:eastAsia="en-AU"/>
        </w:rPr>
        <w:t>.</w:t>
      </w:r>
    </w:p>
    <w:p w14:paraId="600A5CB2" w14:textId="77777777" w:rsidR="00296A2F" w:rsidRPr="00E80EE8" w:rsidRDefault="00296A2F" w:rsidP="00427182">
      <w:pPr>
        <w:rPr>
          <w:bdr w:val="none" w:sz="0" w:space="0" w:color="auto"/>
          <w:lang w:eastAsia="en-AU"/>
        </w:rPr>
      </w:pPr>
    </w:p>
    <w:p w14:paraId="280CE978" w14:textId="3B6EAC1C" w:rsidR="005B5EC3" w:rsidRPr="00E80EE8" w:rsidRDefault="007C17D5" w:rsidP="0043547B">
      <w:pPr>
        <w:keepNext/>
        <w:keepLines/>
        <w:outlineLvl w:val="1"/>
        <w:rPr>
          <w:rFonts w:ascii="ArialRoundedMTW04-Regular" w:eastAsia="Times New Roman" w:hAnsi="ArialRoundedMTW04-Regular" w:cs="Arial"/>
          <w:color w:val="47C3D3"/>
          <w:sz w:val="26"/>
          <w:szCs w:val="26"/>
          <w:bdr w:val="none" w:sz="0" w:space="0" w:color="auto"/>
          <w:lang w:eastAsia="en-AU"/>
        </w:rPr>
      </w:pPr>
      <w:r w:rsidRPr="00E80EE8">
        <w:rPr>
          <w:rFonts w:ascii="ArialRoundedMTW04-Regular" w:eastAsia="Times New Roman" w:hAnsi="ArialRoundedMTW04-Regular" w:cs="Arial"/>
          <w:color w:val="47C3D3"/>
          <w:sz w:val="28"/>
          <w:szCs w:val="28"/>
          <w:bdr w:val="none" w:sz="0" w:space="0" w:color="auto"/>
          <w:lang w:eastAsia="en-AU"/>
        </w:rPr>
        <w:t>Key terms</w:t>
      </w:r>
    </w:p>
    <w:p w14:paraId="5204200C" w14:textId="31678143"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2BCFFA21" w14:textId="21BA8F62"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color w:val="000000"/>
          <w:bdr w:val="none" w:sz="0" w:space="0" w:color="auto"/>
          <w:lang w:eastAsia="en-AU"/>
        </w:rPr>
        <w:t xml:space="preserve">The following terms used in this Procedure have the same meaning as in the </w:t>
      </w:r>
      <w:r w:rsidRPr="00E80EE8">
        <w:rPr>
          <w:rFonts w:ascii="ArialRoundedMTW04-Regular" w:eastAsia="Times New Roman" w:hAnsi="ArialRoundedMTW04-Regular" w:cs="Arial"/>
          <w:i/>
          <w:iCs/>
          <w:color w:val="000000"/>
          <w:bdr w:val="none" w:sz="0" w:space="0" w:color="auto"/>
          <w:lang w:eastAsia="en-AU"/>
        </w:rPr>
        <w:t xml:space="preserve">Children’s Guardian Act 2019 </w:t>
      </w:r>
      <w:r w:rsidRPr="00E80EE8">
        <w:rPr>
          <w:rFonts w:ascii="ArialRoundedMTW04-Regular" w:eastAsia="Times New Roman" w:hAnsi="ArialRoundedMTW04-Regular" w:cs="Arial"/>
          <w:color w:val="000000"/>
          <w:bdr w:val="none" w:sz="0" w:space="0" w:color="auto"/>
          <w:lang w:eastAsia="en-AU"/>
        </w:rPr>
        <w:t>(NSW):</w:t>
      </w:r>
    </w:p>
    <w:p w14:paraId="45BF39E1" w14:textId="15993168"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1F209D1A" w14:textId="5F873F39" w:rsidR="007C17D5" w:rsidRPr="00E80EE8" w:rsidRDefault="5268E7E1"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b/>
          <w:bCs/>
          <w:lang w:eastAsia="en-AU"/>
        </w:rPr>
        <w:t>Head</w:t>
      </w:r>
      <w:r w:rsidR="00F923C4" w:rsidRPr="00E80EE8">
        <w:rPr>
          <w:rFonts w:ascii="ArialRoundedMTW04-Regular" w:eastAsia="Times New Roman" w:hAnsi="ArialRoundedMTW04-Regular" w:cs="Arial"/>
          <w:b/>
          <w:bCs/>
          <w:color w:val="000000" w:themeColor="text1"/>
          <w:lang w:eastAsia="en-AU"/>
        </w:rPr>
        <w:t xml:space="preserve"> </w:t>
      </w:r>
      <w:r w:rsidRPr="00E80EE8">
        <w:rPr>
          <w:rFonts w:ascii="ArialRoundedMTW04-Regular" w:eastAsia="Times New Roman" w:hAnsi="ArialRoundedMTW04-Regular" w:cs="Arial"/>
          <w:b/>
          <w:bCs/>
          <w:color w:val="000000" w:themeColor="text1"/>
          <w:lang w:eastAsia="en-AU"/>
        </w:rPr>
        <w:t xml:space="preserve">of relevant entity, </w:t>
      </w:r>
      <w:r w:rsidRPr="00E80EE8">
        <w:rPr>
          <w:rFonts w:ascii="ArialRoundedMTW04-Regular" w:eastAsia="Times New Roman" w:hAnsi="ArialRoundedMTW04-Regular" w:cs="Arial"/>
          <w:color w:val="000000" w:themeColor="text1"/>
          <w:lang w:eastAsia="en-AU"/>
        </w:rPr>
        <w:t xml:space="preserve">means the principal officer of the entity.  </w:t>
      </w:r>
      <w:r w:rsidR="00380AE9" w:rsidRPr="00E80EE8">
        <w:rPr>
          <w:rFonts w:cs="Arial"/>
          <w:bdr w:val="none" w:sz="0" w:space="0" w:color="auto"/>
          <w:lang w:eastAsia="en-AU"/>
        </w:rPr>
        <w:t>The head of relevant entity in our Church is the Senior Pastor (or in their absence the Church Secretary or Chair of Church Leadership Team).</w:t>
      </w:r>
    </w:p>
    <w:p w14:paraId="2E276767" w14:textId="75F47874"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5381A168" w14:textId="3CEE1CB8"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b/>
          <w:bCs/>
          <w:color w:val="000000"/>
          <w:bdr w:val="none" w:sz="0" w:space="0" w:color="auto"/>
          <w:lang w:eastAsia="en-AU"/>
        </w:rPr>
        <w:t>Reportable allegation</w:t>
      </w:r>
      <w:r w:rsidRPr="00E80EE8">
        <w:rPr>
          <w:color w:val="000000"/>
          <w:sz w:val="20"/>
          <w:szCs w:val="20"/>
          <w:shd w:val="clear" w:color="auto" w:fill="FFFFFF"/>
        </w:rPr>
        <w:t xml:space="preserve"> </w:t>
      </w:r>
      <w:r w:rsidRPr="00E80EE8">
        <w:rPr>
          <w:rFonts w:ascii="ArialRoundedMTW04-Regular" w:eastAsia="Times New Roman" w:hAnsi="ArialRoundedMTW04-Regular" w:cs="Arial"/>
          <w:color w:val="000000"/>
          <w:bdr w:val="none" w:sz="0" w:space="0" w:color="auto"/>
          <w:lang w:eastAsia="en-AU"/>
        </w:rPr>
        <w:t xml:space="preserve">means an allegation that the </w:t>
      </w:r>
      <w:r w:rsidR="002D4C20" w:rsidRPr="00E80EE8">
        <w:rPr>
          <w:rFonts w:ascii="ArialRoundedMTW04-Regular" w:eastAsia="Times New Roman" w:hAnsi="ArialRoundedMTW04-Regular" w:cs="Arial"/>
          <w:color w:val="000000"/>
          <w:bdr w:val="none" w:sz="0" w:space="0" w:color="auto"/>
          <w:lang w:eastAsia="en-AU"/>
        </w:rPr>
        <w:t xml:space="preserve">staff member or volunteer in leadership or child-related work </w:t>
      </w:r>
      <w:r w:rsidRPr="00E80EE8">
        <w:rPr>
          <w:rFonts w:ascii="ArialRoundedMTW04-Regular" w:eastAsia="Times New Roman" w:hAnsi="ArialRoundedMTW04-Regular" w:cs="Arial"/>
          <w:color w:val="000000"/>
          <w:bdr w:val="none" w:sz="0" w:space="0" w:color="auto"/>
          <w:lang w:eastAsia="en-AU"/>
        </w:rPr>
        <w:t xml:space="preserve">has engaged in conduct that </w:t>
      </w:r>
      <w:r w:rsidRPr="00E80EE8">
        <w:rPr>
          <w:rFonts w:ascii="ArialRoundedMTW04-Regular" w:eastAsia="Times New Roman" w:hAnsi="ArialRoundedMTW04-Regular" w:cs="Arial"/>
          <w:color w:val="000000"/>
          <w:u w:val="single"/>
          <w:bdr w:val="none" w:sz="0" w:space="0" w:color="auto"/>
          <w:lang w:eastAsia="en-AU"/>
        </w:rPr>
        <w:t>may</w:t>
      </w:r>
      <w:r w:rsidRPr="00E80EE8">
        <w:rPr>
          <w:rFonts w:ascii="ArialRoundedMTW04-Regular" w:eastAsia="Times New Roman" w:hAnsi="ArialRoundedMTW04-Regular" w:cs="Arial"/>
          <w:color w:val="000000"/>
          <w:bdr w:val="none" w:sz="0" w:space="0" w:color="auto"/>
          <w:lang w:eastAsia="en-AU"/>
        </w:rPr>
        <w:t xml:space="preserve"> be reportable conduct, whether or not the conduct is alleged to have occurred in the course of the </w:t>
      </w:r>
      <w:r w:rsidR="009A4F3A" w:rsidRPr="00E80EE8">
        <w:rPr>
          <w:rFonts w:ascii="ArialRoundedMTW04-Regular" w:eastAsia="Times New Roman" w:hAnsi="ArialRoundedMTW04-Regular" w:cs="Arial"/>
          <w:color w:val="000000"/>
          <w:bdr w:val="none" w:sz="0" w:space="0" w:color="auto"/>
          <w:lang w:eastAsia="en-AU"/>
        </w:rPr>
        <w:t>person</w:t>
      </w:r>
      <w:r w:rsidR="003B5DE4" w:rsidRPr="00E80EE8">
        <w:rPr>
          <w:rFonts w:ascii="ArialRoundedMTW04-Regular" w:eastAsia="Times New Roman" w:hAnsi="ArialRoundedMTW04-Regular" w:cs="Arial"/>
          <w:color w:val="000000"/>
          <w:bdr w:val="none" w:sz="0" w:space="0" w:color="auto"/>
          <w:lang w:eastAsia="en-AU"/>
        </w:rPr>
        <w:t>’</w:t>
      </w:r>
      <w:r w:rsidR="009A4F3A" w:rsidRPr="00E80EE8">
        <w:rPr>
          <w:rFonts w:ascii="ArialRoundedMTW04-Regular" w:eastAsia="Times New Roman" w:hAnsi="ArialRoundedMTW04-Regular" w:cs="Arial"/>
          <w:color w:val="000000"/>
          <w:bdr w:val="none" w:sz="0" w:space="0" w:color="auto"/>
          <w:lang w:eastAsia="en-AU"/>
        </w:rPr>
        <w:t xml:space="preserve">s </w:t>
      </w:r>
      <w:r w:rsidRPr="00E80EE8">
        <w:rPr>
          <w:rFonts w:ascii="ArialRoundedMTW04-Regular" w:eastAsia="Times New Roman" w:hAnsi="ArialRoundedMTW04-Regular" w:cs="Arial"/>
          <w:color w:val="000000"/>
          <w:bdr w:val="none" w:sz="0" w:space="0" w:color="auto"/>
          <w:lang w:eastAsia="en-AU"/>
        </w:rPr>
        <w:t>engagement with the religious body.</w:t>
      </w:r>
    </w:p>
    <w:p w14:paraId="4D85128A" w14:textId="28CA198B"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78FE9CD6" w14:textId="07313F45"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b/>
          <w:bCs/>
          <w:color w:val="000000"/>
          <w:bdr w:val="none" w:sz="0" w:space="0" w:color="auto"/>
          <w:lang w:eastAsia="en-AU"/>
        </w:rPr>
        <w:t>Reportable conviction</w:t>
      </w:r>
      <w:r w:rsidRPr="00E80EE8">
        <w:rPr>
          <w:rFonts w:ascii="ArialRoundedMTW04-Regular" w:eastAsia="Times New Roman" w:hAnsi="ArialRoundedMTW04-Regular" w:cs="Arial"/>
          <w:color w:val="000000"/>
          <w:bdr w:val="none" w:sz="0" w:space="0" w:color="auto"/>
          <w:lang w:eastAsia="en-AU"/>
        </w:rPr>
        <w:t xml:space="preserve"> means a conviction, including a finding of guilt without the court proceeding to a conviction, in this State or elsewhere, of an offence involving reportable conduct whether or not the conduct occurred in the course of the </w:t>
      </w:r>
      <w:r w:rsidR="003B5DE4" w:rsidRPr="00E80EE8">
        <w:rPr>
          <w:rFonts w:ascii="ArialRoundedMTW04-Regular" w:eastAsia="Times New Roman" w:hAnsi="ArialRoundedMTW04-Regular" w:cs="Arial"/>
          <w:color w:val="000000"/>
          <w:bdr w:val="none" w:sz="0" w:space="0" w:color="auto"/>
          <w:lang w:eastAsia="en-AU"/>
        </w:rPr>
        <w:t xml:space="preserve">person’s </w:t>
      </w:r>
      <w:r w:rsidRPr="00E80EE8">
        <w:rPr>
          <w:rFonts w:ascii="ArialRoundedMTW04-Regular" w:eastAsia="Times New Roman" w:hAnsi="ArialRoundedMTW04-Regular" w:cs="Arial"/>
          <w:color w:val="000000"/>
          <w:bdr w:val="none" w:sz="0" w:space="0" w:color="auto"/>
          <w:lang w:eastAsia="en-AU"/>
        </w:rPr>
        <w:t>engagement with the religious body.</w:t>
      </w:r>
    </w:p>
    <w:p w14:paraId="05393783" w14:textId="5B4FACE1"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1B23815B" w14:textId="0DE4AE8D"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E80EE8">
        <w:rPr>
          <w:rFonts w:ascii="ArialRoundedMTW04-Regular" w:eastAsia="Times New Roman" w:hAnsi="ArialRoundedMTW04-Regular" w:cs="Arial"/>
          <w:b/>
          <w:bCs/>
          <w:color w:val="000000"/>
          <w:bdr w:val="none" w:sz="0" w:space="0" w:color="auto"/>
          <w:lang w:eastAsia="en-AU"/>
        </w:rPr>
        <w:t>Reportable conduct</w:t>
      </w:r>
      <w:r w:rsidRPr="00E80EE8">
        <w:rPr>
          <w:rFonts w:ascii="ArialRoundedMTW04-Regular" w:eastAsia="Times New Roman" w:hAnsi="ArialRoundedMTW04-Regular" w:cs="Arial"/>
          <w:color w:val="000000"/>
          <w:bdr w:val="none" w:sz="0" w:space="0" w:color="auto"/>
          <w:lang w:eastAsia="en-AU"/>
        </w:rPr>
        <w:t xml:space="preserve"> means the following conduct, whether or not a criminal proceeding in relation to the conduct has been commenced or concluded</w:t>
      </w:r>
      <w:r w:rsidR="00F81581" w:rsidRPr="00E80EE8">
        <w:rPr>
          <w:rFonts w:ascii="ArialRoundedMTW04-Regular" w:eastAsia="Times New Roman" w:hAnsi="ArialRoundedMTW04-Regular" w:cs="Arial"/>
          <w:color w:val="000000"/>
          <w:bdr w:val="none" w:sz="0" w:space="0" w:color="auto"/>
          <w:lang w:eastAsia="en-AU"/>
        </w:rPr>
        <w:t>:</w:t>
      </w:r>
    </w:p>
    <w:p w14:paraId="3C264A50" w14:textId="0DE1F73F"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000000"/>
          <w:bdr w:val="none" w:sz="0" w:space="0" w:color="auto"/>
          <w:lang w:val="en-AU" w:eastAsia="en-AU"/>
        </w:rPr>
      </w:pPr>
      <w:r w:rsidRPr="00E80EE8">
        <w:rPr>
          <w:rFonts w:ascii="ArialRoundedMTW04-Regular" w:eastAsia="Times New Roman" w:hAnsi="ArialRoundedMTW04-Regular"/>
          <w:color w:val="000000"/>
          <w:bdr w:val="none" w:sz="0" w:space="0" w:color="auto"/>
          <w:lang w:val="en-AU" w:eastAsia="en-AU"/>
        </w:rPr>
        <w:t>a sexual offence;</w:t>
      </w:r>
    </w:p>
    <w:p w14:paraId="23FDB921" w14:textId="2B7A66D7"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sexual misconduct;</w:t>
      </w:r>
    </w:p>
    <w:p w14:paraId="57B3E733" w14:textId="11C805CC"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ill-treatment of a child;</w:t>
      </w:r>
    </w:p>
    <w:p w14:paraId="2BB982EB" w14:textId="419325B9"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neglect of a child;</w:t>
      </w:r>
    </w:p>
    <w:p w14:paraId="06E040B9" w14:textId="451AF00A"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an assault against a child;</w:t>
      </w:r>
    </w:p>
    <w:p w14:paraId="641FBA65" w14:textId="77D7BC17" w:rsidR="007C17D5" w:rsidRPr="00E80EE8" w:rsidRDefault="007C17D5" w:rsidP="0002257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 xml:space="preserve">an offence under section 43B or 316A of the </w:t>
      </w:r>
      <w:r w:rsidRPr="00E80EE8">
        <w:rPr>
          <w:rFonts w:ascii="ArialRoundedMTW04-Regular" w:eastAsia="Times New Roman" w:hAnsi="ArialRoundedMTW04-Regular"/>
          <w:i/>
          <w:iCs/>
          <w:color w:val="auto"/>
          <w:bdr w:val="none" w:sz="0" w:space="0" w:color="auto"/>
          <w:lang w:val="en-AU" w:eastAsia="en-AU"/>
        </w:rPr>
        <w:t>Crimes Act 1900</w:t>
      </w:r>
      <w:r w:rsidRPr="00E80EE8">
        <w:rPr>
          <w:rFonts w:ascii="ArialRoundedMTW04-Regular" w:eastAsia="Times New Roman" w:hAnsi="ArialRoundedMTW04-Regular"/>
          <w:color w:val="auto"/>
          <w:bdr w:val="none" w:sz="0" w:space="0" w:color="auto"/>
          <w:lang w:val="en-AU" w:eastAsia="en-AU"/>
        </w:rPr>
        <w:t xml:space="preserve"> (NSW); or</w:t>
      </w:r>
    </w:p>
    <w:p w14:paraId="3BEAAF38" w14:textId="08BC8CD6" w:rsidR="007C17D5" w:rsidRPr="00E80EE8" w:rsidRDefault="007C17D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E80EE8">
        <w:rPr>
          <w:rFonts w:ascii="ArialRoundedMTW04-Regular" w:eastAsia="Times New Roman" w:hAnsi="ArialRoundedMTW04-Regular"/>
          <w:color w:val="auto"/>
          <w:bdr w:val="none" w:sz="0" w:space="0" w:color="auto"/>
          <w:lang w:val="en-AU" w:eastAsia="en-AU"/>
        </w:rPr>
        <w:t>behaviour that causes significant emotional or psychological harm to a child.</w:t>
      </w:r>
    </w:p>
    <w:p w14:paraId="02AE4CAE" w14:textId="77777777" w:rsidR="004732A0" w:rsidRPr="00E80EE8" w:rsidRDefault="004732A0" w:rsidP="004732A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bdr w:val="none" w:sz="0" w:space="0" w:color="auto"/>
          <w:lang w:eastAsia="en-AU"/>
        </w:rPr>
      </w:pPr>
    </w:p>
    <w:p w14:paraId="64E7C0E3" w14:textId="1E9538BF" w:rsidR="004732A0" w:rsidRPr="00E80EE8" w:rsidRDefault="004732A0" w:rsidP="004732A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lang w:eastAsia="en-AU"/>
        </w:rPr>
      </w:pPr>
      <w:r w:rsidRPr="00E80EE8">
        <w:rPr>
          <w:rFonts w:ascii="ArialRoundedMTW04-Regular" w:eastAsia="Times New Roman" w:hAnsi="ArialRoundedMTW04-Regular"/>
          <w:b/>
          <w:bCs/>
          <w:bdr w:val="none" w:sz="0" w:space="0" w:color="auto"/>
          <w:lang w:eastAsia="en-AU"/>
        </w:rPr>
        <w:t>Staff member or volunteer in leadership, or child-related work</w:t>
      </w:r>
      <w:r w:rsidRPr="00E80EE8">
        <w:rPr>
          <w:rFonts w:ascii="ArialRoundedMTW04-Regular" w:eastAsia="Times New Roman" w:hAnsi="ArialRoundedMTW04-Regular"/>
          <w:bdr w:val="none" w:sz="0" w:space="0" w:color="auto"/>
          <w:lang w:eastAsia="en-AU"/>
        </w:rPr>
        <w:t xml:space="preserve">, is described in the Children’s Guardian Act 2019 (NSW) as an </w:t>
      </w:r>
      <w:r w:rsidR="00A50CE1" w:rsidRPr="00E80EE8">
        <w:rPr>
          <w:rFonts w:ascii="ArialRoundedMTW04-Regular" w:eastAsia="Times New Roman" w:hAnsi="ArialRoundedMTW04-Regular"/>
          <w:bdr w:val="none" w:sz="0" w:space="0" w:color="auto"/>
          <w:lang w:eastAsia="en-AU"/>
        </w:rPr>
        <w:t>“</w:t>
      </w:r>
      <w:r w:rsidRPr="00E80EE8">
        <w:rPr>
          <w:rFonts w:ascii="ArialRoundedMTW04-Regular" w:eastAsia="Times New Roman" w:hAnsi="ArialRoundedMTW04-Regular"/>
          <w:bdr w:val="none" w:sz="0" w:space="0" w:color="auto"/>
          <w:lang w:eastAsia="en-AU"/>
        </w:rPr>
        <w:t>employee of the relevant entity</w:t>
      </w:r>
      <w:r w:rsidR="00A50CE1" w:rsidRPr="00E80EE8">
        <w:rPr>
          <w:rFonts w:ascii="ArialRoundedMTW04-Regular" w:eastAsia="Times New Roman" w:hAnsi="ArialRoundedMTW04-Regular"/>
          <w:bdr w:val="none" w:sz="0" w:space="0" w:color="auto"/>
          <w:lang w:eastAsia="en-AU"/>
        </w:rPr>
        <w:t>”</w:t>
      </w:r>
      <w:r w:rsidRPr="00E80EE8">
        <w:rPr>
          <w:rFonts w:ascii="ArialRoundedMTW04-Regular" w:eastAsia="Times New Roman" w:hAnsi="ArialRoundedMTW04-Regular"/>
          <w:bdr w:val="none" w:sz="0" w:space="0" w:color="auto"/>
          <w:lang w:eastAsia="en-AU"/>
        </w:rPr>
        <w:t>. Th</w:t>
      </w:r>
      <w:r w:rsidR="00463E36" w:rsidRPr="00E80EE8">
        <w:rPr>
          <w:rFonts w:ascii="ArialRoundedMTW04-Regular" w:eastAsia="Times New Roman" w:hAnsi="ArialRoundedMTW04-Regular"/>
          <w:bdr w:val="none" w:sz="0" w:space="0" w:color="auto"/>
          <w:lang w:eastAsia="en-AU"/>
        </w:rPr>
        <w:t>is</w:t>
      </w:r>
      <w:r w:rsidRPr="00E80EE8">
        <w:rPr>
          <w:rFonts w:ascii="ArialRoundedMTW04-Regular" w:eastAsia="Times New Roman" w:hAnsi="ArialRoundedMTW04-Regular"/>
          <w:bdr w:val="none" w:sz="0" w:space="0" w:color="auto"/>
          <w:lang w:eastAsia="en-AU"/>
        </w:rPr>
        <w:t xml:space="preserve"> </w:t>
      </w:r>
      <w:r w:rsidR="00463E36" w:rsidRPr="00E80EE8">
        <w:rPr>
          <w:rFonts w:ascii="ArialRoundedMTW04-Regular" w:eastAsia="Times New Roman" w:hAnsi="ArialRoundedMTW04-Regular"/>
          <w:bdr w:val="none" w:sz="0" w:space="0" w:color="auto"/>
          <w:lang w:eastAsia="en-AU"/>
        </w:rPr>
        <w:t xml:space="preserve">description </w:t>
      </w:r>
      <w:r w:rsidRPr="00E80EE8">
        <w:rPr>
          <w:rFonts w:ascii="ArialRoundedMTW04-Regular" w:eastAsia="Times New Roman" w:hAnsi="ArialRoundedMTW04-Regular"/>
          <w:bdr w:val="none" w:sz="0" w:space="0" w:color="auto"/>
          <w:lang w:eastAsia="en-AU"/>
        </w:rPr>
        <w:t xml:space="preserve">aligns with staff and volunteers in category 1(a) or 2(a) of the </w:t>
      </w:r>
      <w:r w:rsidRPr="00E80EE8">
        <w:rPr>
          <w:rFonts w:ascii="ArialRoundedMTW04-Regular" w:eastAsia="Times New Roman" w:hAnsi="ArialRoundedMTW04-Regular"/>
          <w:i/>
          <w:iCs/>
          <w:bdr w:val="none" w:sz="0" w:space="0" w:color="auto"/>
          <w:lang w:eastAsia="en-AU"/>
        </w:rPr>
        <w:t xml:space="preserve">Procedure for </w:t>
      </w:r>
      <w:r w:rsidRPr="00E80EE8">
        <w:rPr>
          <w:rFonts w:ascii="ArialRoundedMTW04-Regular" w:eastAsia="Times New Roman" w:hAnsi="ArialRoundedMTW04-Regular"/>
          <w:i/>
          <w:iCs/>
          <w:bdr w:val="none" w:sz="0" w:space="0" w:color="auto"/>
          <w:lang w:eastAsia="en-AU"/>
        </w:rPr>
        <w:lastRenderedPageBreak/>
        <w:t>Staff and Volunteers</w:t>
      </w:r>
      <w:r w:rsidRPr="00E80EE8">
        <w:rPr>
          <w:rFonts w:ascii="ArialRoundedMTW04-Regular" w:eastAsia="Times New Roman" w:hAnsi="ArialRoundedMTW04-Regular"/>
          <w:bdr w:val="none" w:sz="0" w:space="0" w:color="auto"/>
          <w:lang w:eastAsia="en-AU"/>
        </w:rPr>
        <w:t>. The</w:t>
      </w:r>
      <w:r w:rsidRPr="00E80EE8">
        <w:rPr>
          <w:rFonts w:ascii="ArialRoundedMTW04-Regular" w:eastAsia="Times New Roman" w:hAnsi="ArialRoundedMTW04-Regular"/>
          <w:i/>
          <w:iCs/>
          <w:bdr w:val="none" w:sz="0" w:space="0" w:color="auto"/>
          <w:lang w:eastAsia="en-AU"/>
        </w:rPr>
        <w:t xml:space="preserve"> </w:t>
      </w:r>
      <w:r w:rsidRPr="00E80EE8">
        <w:t>Children’s Guardian Act 2019 (NSW) defines an “e</w:t>
      </w:r>
      <w:r w:rsidRPr="00E80EE8">
        <w:rPr>
          <w:rFonts w:ascii="ArialRoundedMTW04-Regular" w:eastAsia="Times New Roman" w:hAnsi="ArialRoundedMTW04-Regular" w:cs="Arial"/>
          <w:color w:val="000000"/>
          <w:lang w:eastAsia="en-AU"/>
        </w:rPr>
        <w:t>mployee of a relevant entity” as an individual who holds, or is required by the religious body to hold, a working with children check clearance for the purpose of engagement with the religious body.</w:t>
      </w:r>
    </w:p>
    <w:p w14:paraId="6DBD9A11" w14:textId="3E559614" w:rsidR="005B5EC3" w:rsidRPr="00E80EE8" w:rsidRDefault="005B5EC3" w:rsidP="006E3563">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t xml:space="preserve">Receiving a </w:t>
      </w:r>
      <w:r w:rsidR="00BF5C7A">
        <w:rPr>
          <w:rFonts w:ascii="ArialRoundedMTW04-Regular" w:eastAsia="Helvetica Neue" w:hAnsi="ArialRoundedMTW04-Regular" w:cs="Arial"/>
          <w:b/>
          <w:color w:val="63C29D"/>
          <w:sz w:val="32"/>
          <w:bdr w:val="none" w:sz="0" w:space="0" w:color="auto"/>
          <w:lang w:eastAsia="en-AU"/>
        </w:rPr>
        <w:t>C</w:t>
      </w:r>
      <w:r w:rsidRPr="00E80EE8">
        <w:rPr>
          <w:rFonts w:ascii="ArialRoundedMTW04-Regular" w:eastAsia="Helvetica Neue" w:hAnsi="ArialRoundedMTW04-Regular" w:cs="Arial"/>
          <w:b/>
          <w:color w:val="63C29D"/>
          <w:sz w:val="32"/>
          <w:bdr w:val="none" w:sz="0" w:space="0" w:color="auto"/>
          <w:lang w:eastAsia="en-AU"/>
        </w:rPr>
        <w:t xml:space="preserve">omplaint or </w:t>
      </w:r>
      <w:r w:rsidR="00BF5C7A">
        <w:rPr>
          <w:rFonts w:ascii="ArialRoundedMTW04-Regular" w:eastAsia="Helvetica Neue" w:hAnsi="ArialRoundedMTW04-Regular" w:cs="Arial"/>
          <w:b/>
          <w:color w:val="63C29D"/>
          <w:sz w:val="32"/>
          <w:bdr w:val="none" w:sz="0" w:space="0" w:color="auto"/>
          <w:lang w:eastAsia="en-AU"/>
        </w:rPr>
        <w:t>I</w:t>
      </w:r>
      <w:r w:rsidRPr="00E80EE8">
        <w:rPr>
          <w:rFonts w:ascii="ArialRoundedMTW04-Regular" w:eastAsia="Helvetica Neue" w:hAnsi="ArialRoundedMTW04-Regular" w:cs="Arial"/>
          <w:b/>
          <w:color w:val="63C29D"/>
          <w:sz w:val="32"/>
          <w:bdr w:val="none" w:sz="0" w:space="0" w:color="auto"/>
          <w:lang w:eastAsia="en-AU"/>
        </w:rPr>
        <w:t>nformation</w:t>
      </w:r>
    </w:p>
    <w:p w14:paraId="040DDC13" w14:textId="77777777" w:rsidR="007C17D5" w:rsidRPr="00E80EE8" w:rsidRDefault="007C17D5" w:rsidP="00B92B46">
      <w:pPr>
        <w:ind w:right="-143"/>
        <w:rPr>
          <w:rFonts w:ascii="ArialRoundedMTW04-Regular" w:hAnsi="ArialRoundedMTW04-Regular"/>
        </w:rPr>
      </w:pPr>
    </w:p>
    <w:p w14:paraId="489D8679" w14:textId="0804C2C2" w:rsidR="005B5EC3" w:rsidRPr="00E80EE8" w:rsidRDefault="005B5EC3" w:rsidP="00B92B46">
      <w:pPr>
        <w:ind w:right="-143"/>
        <w:rPr>
          <w:rFonts w:ascii="ArialRoundedMTW04-Regular" w:hAnsi="ArialRoundedMTW04-Regular"/>
        </w:rPr>
      </w:pPr>
      <w:r w:rsidRPr="00E80EE8">
        <w:rPr>
          <w:rFonts w:ascii="ArialRoundedMTW04-Regular" w:hAnsi="ArialRoundedMTW04-Regular"/>
        </w:rPr>
        <w:t xml:space="preserve">Anyone may make a complaint or pass on information that relates to a breach of the </w:t>
      </w:r>
      <w:r w:rsidRPr="00E80EE8">
        <w:rPr>
          <w:rFonts w:ascii="ArialRoundedMTW04-Regular" w:hAnsi="ArialRoundedMTW04-Regular"/>
          <w:i/>
          <w:iCs/>
        </w:rPr>
        <w:t xml:space="preserve">Code of Conduct </w:t>
      </w:r>
      <w:r w:rsidRPr="00E80EE8">
        <w:rPr>
          <w:rFonts w:ascii="ArialRoundedMTW04-Regular" w:hAnsi="ArialRoundedMTW04-Regular"/>
        </w:rPr>
        <w:t xml:space="preserve">(including </w:t>
      </w:r>
      <w:r w:rsidR="00D756EB" w:rsidRPr="00E80EE8">
        <w:rPr>
          <w:rFonts w:ascii="ArialRoundedMTW04-Regular" w:hAnsi="ArialRoundedMTW04-Regular"/>
        </w:rPr>
        <w:t xml:space="preserve">any </w:t>
      </w:r>
      <w:r w:rsidR="00BA6957" w:rsidRPr="00E80EE8">
        <w:rPr>
          <w:rFonts w:ascii="ArialRoundedMTW04-Regular" w:hAnsi="ArialRoundedMTW04-Regular"/>
        </w:rPr>
        <w:t>r</w:t>
      </w:r>
      <w:r w:rsidRPr="00E80EE8">
        <w:rPr>
          <w:rFonts w:ascii="ArialRoundedMTW04-Regular" w:hAnsi="ArialRoundedMTW04-Regular"/>
        </w:rPr>
        <w:t xml:space="preserve">eportable </w:t>
      </w:r>
      <w:r w:rsidR="00EC7507" w:rsidRPr="00E80EE8">
        <w:rPr>
          <w:rFonts w:ascii="ArialRoundedMTW04-Regular" w:hAnsi="ArialRoundedMTW04-Regular"/>
        </w:rPr>
        <w:t>allegation</w:t>
      </w:r>
      <w:r w:rsidR="00584C46" w:rsidRPr="00E80EE8">
        <w:rPr>
          <w:rFonts w:ascii="ArialRoundedMTW04-Regular" w:hAnsi="ArialRoundedMTW04-Regular"/>
        </w:rPr>
        <w:t xml:space="preserve"> or reportable conviction</w:t>
      </w:r>
      <w:r w:rsidRPr="00E80EE8">
        <w:rPr>
          <w:rFonts w:ascii="ArialRoundedMTW04-Regular" w:hAnsi="ArialRoundedMTW04-Regular"/>
        </w:rPr>
        <w:t>) by staff or volunteers of the Church to:</w:t>
      </w:r>
    </w:p>
    <w:p w14:paraId="5E3C9ABC" w14:textId="3F97A3A2" w:rsidR="005B5EC3" w:rsidRPr="00E80EE8" w:rsidRDefault="005B5EC3" w:rsidP="0006100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Church </w:t>
      </w:r>
      <w:r w:rsidR="00DA1FD0">
        <w:rPr>
          <w:rFonts w:ascii="ArialRoundedMTW04-Regular" w:hAnsi="ArialRoundedMTW04-Regular"/>
          <w:color w:val="auto"/>
          <w:bdr w:val="none" w:sz="0" w:space="0" w:color="auto"/>
          <w:lang w:val="en-AU" w:eastAsia="en-AU"/>
        </w:rPr>
        <w:t>l</w:t>
      </w:r>
      <w:r w:rsidRPr="00E80EE8">
        <w:rPr>
          <w:rFonts w:ascii="ArialRoundedMTW04-Regular" w:hAnsi="ArialRoundedMTW04-Regular"/>
          <w:color w:val="auto"/>
          <w:bdr w:val="none" w:sz="0" w:space="0" w:color="auto"/>
          <w:lang w:val="en-AU" w:eastAsia="en-AU"/>
        </w:rPr>
        <w:t>eadership;</w:t>
      </w:r>
    </w:p>
    <w:p w14:paraId="560902C6" w14:textId="21540555" w:rsidR="005B5EC3" w:rsidRPr="00E80EE8" w:rsidRDefault="005B5EC3" w:rsidP="0006100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the Safe Church Team Leader and the Safe Church Team; or</w:t>
      </w:r>
    </w:p>
    <w:p w14:paraId="32BC5606" w14:textId="2F5D4DDE" w:rsidR="005B5EC3" w:rsidRPr="00E80EE8" w:rsidRDefault="005B5EC3" w:rsidP="0006100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any staff or volunteer</w:t>
      </w:r>
      <w:r w:rsidR="007C17D5" w:rsidRPr="00E80EE8">
        <w:rPr>
          <w:rFonts w:ascii="ArialRoundedMTW04-Regular" w:hAnsi="ArialRoundedMTW04-Regular"/>
          <w:color w:val="auto"/>
          <w:bdr w:val="none" w:sz="0" w:space="0" w:color="auto"/>
          <w:lang w:val="en-AU" w:eastAsia="en-AU"/>
        </w:rPr>
        <w:t xml:space="preserve"> of the Church</w:t>
      </w:r>
      <w:r w:rsidRPr="00E80EE8">
        <w:rPr>
          <w:rFonts w:ascii="ArialRoundedMTW04-Regular" w:hAnsi="ArialRoundedMTW04-Regular"/>
          <w:color w:val="auto"/>
          <w:bdr w:val="none" w:sz="0" w:space="0" w:color="auto"/>
          <w:lang w:val="en-AU" w:eastAsia="en-AU"/>
        </w:rPr>
        <w:t>.</w:t>
      </w:r>
    </w:p>
    <w:p w14:paraId="2F228F03" w14:textId="77777777" w:rsidR="007C17D5" w:rsidRPr="00E80EE8" w:rsidRDefault="007C17D5" w:rsidP="0043547B">
      <w:pPr>
        <w:rPr>
          <w:rFonts w:ascii="ArialRoundedMTW04-Regular" w:hAnsi="ArialRoundedMTW04-Regular"/>
          <w:bdr w:val="none" w:sz="0" w:space="0" w:color="auto"/>
          <w:lang w:eastAsia="en-AU"/>
        </w:rPr>
      </w:pPr>
    </w:p>
    <w:p w14:paraId="0362E915" w14:textId="7B55693C" w:rsidR="007C17D5" w:rsidRPr="00E80EE8" w:rsidRDefault="005B5EC3" w:rsidP="0043547B">
      <w:pPr>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 xml:space="preserve">Complaints or information may be received verbally, however a written outline of the complaint should be encouraged. In all cases, the Safe Church Team should document all complaints and information received </w:t>
      </w:r>
      <w:r w:rsidR="007C17D5" w:rsidRPr="00E80EE8">
        <w:rPr>
          <w:rFonts w:ascii="ArialRoundedMTW04-Regular" w:hAnsi="ArialRoundedMTW04-Regular"/>
          <w:bdr w:val="none" w:sz="0" w:space="0" w:color="auto"/>
          <w:lang w:eastAsia="en-AU"/>
        </w:rPr>
        <w:t xml:space="preserve">on </w:t>
      </w:r>
      <w:r w:rsidRPr="00E80EE8">
        <w:rPr>
          <w:rFonts w:ascii="ArialRoundedMTW04-Regular" w:hAnsi="ArialRoundedMTW04-Regular"/>
          <w:bdr w:val="none" w:sz="0" w:space="0" w:color="auto"/>
          <w:lang w:eastAsia="en-AU"/>
        </w:rPr>
        <w:t xml:space="preserve">the </w:t>
      </w:r>
      <w:r w:rsidRPr="00973547">
        <w:rPr>
          <w:rFonts w:ascii="ArialRoundedMTW04-Regular" w:hAnsi="ArialRoundedMTW04-Regular"/>
          <w:i/>
          <w:iCs/>
          <w:bdr w:val="none" w:sz="0" w:space="0" w:color="auto"/>
          <w:lang w:eastAsia="en-AU"/>
        </w:rPr>
        <w:t>Safe Church Concerns Form</w:t>
      </w:r>
      <w:r w:rsidRPr="00E80EE8">
        <w:rPr>
          <w:rFonts w:ascii="ArialRoundedMTW04-Regular" w:hAnsi="ArialRoundedMTW04-Regular"/>
          <w:bdr w:val="none" w:sz="0" w:space="0" w:color="auto"/>
          <w:lang w:eastAsia="en-AU"/>
        </w:rPr>
        <w:t>.</w:t>
      </w:r>
    </w:p>
    <w:p w14:paraId="04946ED3" w14:textId="10A14F33" w:rsidR="005B5EC3" w:rsidRPr="00E80EE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sz w:val="12"/>
          <w:bdr w:val="none" w:sz="0" w:space="0" w:color="auto"/>
          <w:lang w:eastAsia="en-AU"/>
        </w:rPr>
      </w:pPr>
    </w:p>
    <w:p w14:paraId="4D6C3DDD" w14:textId="3F918881" w:rsidR="005B5EC3" w:rsidRPr="00E80EE8" w:rsidRDefault="005B5EC3" w:rsidP="00E42396">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t xml:space="preserve">Reporting </w:t>
      </w:r>
      <w:r w:rsidR="00ED3DE1">
        <w:rPr>
          <w:rFonts w:ascii="ArialRoundedMTW04-Regular" w:eastAsia="Helvetica Neue" w:hAnsi="ArialRoundedMTW04-Regular" w:cs="Arial"/>
          <w:b/>
          <w:color w:val="63C29D"/>
          <w:sz w:val="32"/>
          <w:bdr w:val="none" w:sz="0" w:space="0" w:color="auto"/>
          <w:lang w:eastAsia="en-AU"/>
        </w:rPr>
        <w:t>I</w:t>
      </w:r>
      <w:r w:rsidRPr="00E80EE8">
        <w:rPr>
          <w:rFonts w:ascii="ArialRoundedMTW04-Regular" w:eastAsia="Helvetica Neue" w:hAnsi="ArialRoundedMTW04-Regular" w:cs="Arial"/>
          <w:b/>
          <w:color w:val="63C29D"/>
          <w:sz w:val="32"/>
          <w:bdr w:val="none" w:sz="0" w:space="0" w:color="auto"/>
          <w:lang w:eastAsia="en-AU"/>
        </w:rPr>
        <w:t>nformation</w:t>
      </w:r>
    </w:p>
    <w:p w14:paraId="11248E99" w14:textId="77777777" w:rsidR="007C17D5" w:rsidRPr="00E80EE8" w:rsidRDefault="007C17D5" w:rsidP="00E42396">
      <w:pPr>
        <w:ind w:right="-143"/>
        <w:rPr>
          <w:rFonts w:ascii="ArialRoundedMTW04-Regular" w:hAnsi="ArialRoundedMTW04-Regular"/>
        </w:rPr>
      </w:pPr>
    </w:p>
    <w:p w14:paraId="4F5BB8D8" w14:textId="14B131A8" w:rsidR="007C17D5" w:rsidRPr="00E80EE8" w:rsidRDefault="005B5EC3" w:rsidP="00EA04FE">
      <w:pPr>
        <w:keepNext/>
        <w:keepLines/>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ascii="ArialRoundedMTW04-Regular" w:eastAsia="Helvetica Neue" w:hAnsi="ArialRoundedMTW04-Regular" w:cs="Arial"/>
          <w:color w:val="47C3D3"/>
          <w:sz w:val="28"/>
          <w:szCs w:val="26"/>
          <w:bdr w:val="none" w:sz="0" w:space="0" w:color="auto"/>
          <w:lang w:eastAsia="en-AU"/>
        </w:rPr>
      </w:pPr>
      <w:r w:rsidRPr="00E80EE8">
        <w:rPr>
          <w:rFonts w:ascii="ArialRoundedMTW04-Regular" w:eastAsia="Helvetica Neue" w:hAnsi="ArialRoundedMTW04-Regular" w:cs="Arial"/>
          <w:color w:val="47C3D3"/>
          <w:sz w:val="28"/>
          <w:szCs w:val="26"/>
          <w:bdr w:val="none" w:sz="0" w:space="0" w:color="auto"/>
          <w:lang w:eastAsia="en-AU"/>
        </w:rPr>
        <w:t xml:space="preserve">Determining </w:t>
      </w:r>
      <w:r w:rsidR="00BF2110">
        <w:rPr>
          <w:rFonts w:ascii="ArialRoundedMTW04-Regular" w:eastAsia="Helvetica Neue" w:hAnsi="ArialRoundedMTW04-Regular" w:cs="Arial"/>
          <w:color w:val="47C3D3"/>
          <w:sz w:val="28"/>
          <w:szCs w:val="26"/>
          <w:bdr w:val="none" w:sz="0" w:space="0" w:color="auto"/>
          <w:lang w:eastAsia="en-AU"/>
        </w:rPr>
        <w:t>A</w:t>
      </w:r>
      <w:r w:rsidRPr="00E80EE8">
        <w:rPr>
          <w:rFonts w:ascii="ArialRoundedMTW04-Regular" w:eastAsia="Helvetica Neue" w:hAnsi="ArialRoundedMTW04-Regular" w:cs="Arial"/>
          <w:color w:val="47C3D3"/>
          <w:sz w:val="28"/>
          <w:szCs w:val="26"/>
          <w:bdr w:val="none" w:sz="0" w:space="0" w:color="auto"/>
          <w:lang w:eastAsia="en-AU"/>
        </w:rPr>
        <w:t xml:space="preserve">ppropriate </w:t>
      </w:r>
      <w:r w:rsidR="00BF2110">
        <w:rPr>
          <w:rFonts w:ascii="ArialRoundedMTW04-Regular" w:eastAsia="Helvetica Neue" w:hAnsi="ArialRoundedMTW04-Regular" w:cs="Arial"/>
          <w:color w:val="47C3D3"/>
          <w:sz w:val="28"/>
          <w:szCs w:val="26"/>
          <w:bdr w:val="none" w:sz="0" w:space="0" w:color="auto"/>
          <w:lang w:eastAsia="en-AU"/>
        </w:rPr>
        <w:t>R</w:t>
      </w:r>
      <w:r w:rsidRPr="00E80EE8">
        <w:rPr>
          <w:rFonts w:ascii="ArialRoundedMTW04-Regular" w:eastAsia="Helvetica Neue" w:hAnsi="ArialRoundedMTW04-Regular" w:cs="Arial"/>
          <w:color w:val="47C3D3"/>
          <w:sz w:val="28"/>
          <w:szCs w:val="26"/>
          <w:bdr w:val="none" w:sz="0" w:space="0" w:color="auto"/>
          <w:lang w:eastAsia="en-AU"/>
        </w:rPr>
        <w:t xml:space="preserve">eporting </w:t>
      </w:r>
      <w:r w:rsidR="00BF2110">
        <w:rPr>
          <w:rFonts w:ascii="ArialRoundedMTW04-Regular" w:eastAsia="Helvetica Neue" w:hAnsi="ArialRoundedMTW04-Regular" w:cs="Arial"/>
          <w:color w:val="47C3D3"/>
          <w:sz w:val="28"/>
          <w:szCs w:val="26"/>
          <w:bdr w:val="none" w:sz="0" w:space="0" w:color="auto"/>
          <w:lang w:eastAsia="en-AU"/>
        </w:rPr>
        <w:t>P</w:t>
      </w:r>
      <w:r w:rsidRPr="00E80EE8">
        <w:rPr>
          <w:rFonts w:ascii="ArialRoundedMTW04-Regular" w:eastAsia="Helvetica Neue" w:hAnsi="ArialRoundedMTW04-Regular" w:cs="Arial"/>
          <w:color w:val="47C3D3"/>
          <w:sz w:val="28"/>
          <w:szCs w:val="26"/>
          <w:bdr w:val="none" w:sz="0" w:space="0" w:color="auto"/>
          <w:lang w:eastAsia="en-AU"/>
        </w:rPr>
        <w:t>rocess</w:t>
      </w:r>
    </w:p>
    <w:p w14:paraId="0309E0C4" w14:textId="179BCEDD" w:rsidR="005B5EC3" w:rsidRPr="00E80EE8" w:rsidRDefault="005B5EC3" w:rsidP="00953037">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1"/>
        <w:rPr>
          <w:bdr w:val="none" w:sz="0" w:space="0" w:color="auto"/>
          <w:lang w:eastAsia="en-AU"/>
        </w:rPr>
      </w:pPr>
      <w:r w:rsidRPr="00E80EE8">
        <w:rPr>
          <w:bdr w:val="none" w:sz="0" w:space="0" w:color="auto"/>
          <w:lang w:eastAsia="en-AU"/>
        </w:rPr>
        <w:t xml:space="preserve"> </w:t>
      </w:r>
    </w:p>
    <w:p w14:paraId="0DCA12ED" w14:textId="6849241B" w:rsidR="00B12D4B" w:rsidRPr="00E80EE8" w:rsidRDefault="005B5EC3" w:rsidP="00FA77FC">
      <w:pPr>
        <w:numPr>
          <w:ilvl w:val="2"/>
          <w:numId w:val="12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bdr w:val="none" w:sz="0" w:space="0" w:color="auto"/>
          <w:lang w:eastAsia="en-AU"/>
        </w:rPr>
      </w:pPr>
      <w:r w:rsidRPr="00E80EE8">
        <w:rPr>
          <w:rFonts w:ascii="ArialRoundedMTW04-Regular" w:hAnsi="ArialRoundedMTW04-Regular"/>
          <w:lang w:eastAsia="en-AU"/>
        </w:rPr>
        <w:t xml:space="preserve">Any complaint about a staff member or volunteer which may be considered a serious breach of the </w:t>
      </w:r>
      <w:r w:rsidRPr="008F542A">
        <w:rPr>
          <w:rFonts w:ascii="ArialRoundedMTW04-Regular" w:hAnsi="ArialRoundedMTW04-Regular"/>
          <w:i/>
          <w:iCs/>
          <w:lang w:eastAsia="en-AU"/>
        </w:rPr>
        <w:t>Code of Conduct</w:t>
      </w:r>
      <w:r w:rsidRPr="00E80EE8">
        <w:rPr>
          <w:rFonts w:ascii="ArialRoundedMTW04-Regular" w:hAnsi="ArialRoundedMTW04-Regular"/>
          <w:lang w:eastAsia="en-AU"/>
        </w:rPr>
        <w:t xml:space="preserve"> should be reported to the Church </w:t>
      </w:r>
      <w:r w:rsidR="00533214">
        <w:rPr>
          <w:rFonts w:ascii="ArialRoundedMTW04-Regular" w:hAnsi="ArialRoundedMTW04-Regular"/>
          <w:lang w:eastAsia="en-AU"/>
        </w:rPr>
        <w:t>l</w:t>
      </w:r>
      <w:r w:rsidRPr="00E80EE8">
        <w:rPr>
          <w:rFonts w:ascii="ArialRoundedMTW04-Regular" w:hAnsi="ArialRoundedMTW04-Regular"/>
          <w:lang w:eastAsia="en-AU"/>
        </w:rPr>
        <w:t xml:space="preserve">eadership. If the complaint or information relates to a member of the Church </w:t>
      </w:r>
      <w:r w:rsidR="00533214">
        <w:rPr>
          <w:rFonts w:ascii="ArialRoundedMTW04-Regular" w:hAnsi="ArialRoundedMTW04-Regular"/>
          <w:lang w:eastAsia="en-AU"/>
        </w:rPr>
        <w:t>l</w:t>
      </w:r>
      <w:r w:rsidRPr="00E80EE8">
        <w:rPr>
          <w:rFonts w:ascii="ArialRoundedMTW04-Regular" w:hAnsi="ArialRoundedMTW04-Regular"/>
          <w:lang w:eastAsia="en-AU"/>
        </w:rPr>
        <w:t xml:space="preserve">eadership then it should not be reported to them, but instead reported to another person in the Church </w:t>
      </w:r>
      <w:r w:rsidR="002B332F">
        <w:rPr>
          <w:rFonts w:ascii="ArialRoundedMTW04-Regular" w:hAnsi="ArialRoundedMTW04-Regular"/>
          <w:lang w:eastAsia="en-AU"/>
        </w:rPr>
        <w:t>l</w:t>
      </w:r>
      <w:r w:rsidRPr="00E80EE8">
        <w:rPr>
          <w:rFonts w:ascii="ArialRoundedMTW04-Regular" w:hAnsi="ArialRoundedMTW04-Regular"/>
          <w:lang w:eastAsia="en-AU"/>
        </w:rPr>
        <w:t>eadership or the Safe Church Team.</w:t>
      </w:r>
    </w:p>
    <w:p w14:paraId="44EC8FE7" w14:textId="77777777" w:rsidR="00A447C8" w:rsidRPr="00E80EE8" w:rsidRDefault="005B5EC3" w:rsidP="00FA77FC">
      <w:pPr>
        <w:numPr>
          <w:ilvl w:val="2"/>
          <w:numId w:val="12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bdr w:val="none" w:sz="0" w:space="0" w:color="auto"/>
          <w:lang w:eastAsia="en-AU"/>
        </w:rPr>
      </w:pPr>
      <w:r w:rsidRPr="00E80EE8">
        <w:rPr>
          <w:rFonts w:ascii="ArialRoundedMTW04-Regular" w:hAnsi="ArialRoundedMTW04-Regular"/>
          <w:bdr w:val="none" w:sz="0" w:space="0" w:color="auto"/>
          <w:lang w:eastAsia="en-AU"/>
        </w:rPr>
        <w:t xml:space="preserve">On receipt of a complaint or information that may relate to any form of child protection concern, the person that has received the complaint or information is to </w:t>
      </w:r>
      <w:r w:rsidRPr="00E80EE8">
        <w:rPr>
          <w:rFonts w:ascii="ArialRoundedMTW04-Regular" w:hAnsi="ArialRoundedMTW04-Regular"/>
          <w:lang w:eastAsia="en-AU"/>
        </w:rPr>
        <w:t xml:space="preserve">also </w:t>
      </w:r>
      <w:r w:rsidRPr="00E80EE8">
        <w:rPr>
          <w:rFonts w:ascii="ArialRoundedMTW04-Regular" w:hAnsi="ArialRoundedMTW04-Regular"/>
          <w:bdr w:val="none" w:sz="0" w:space="0" w:color="auto"/>
          <w:lang w:eastAsia="en-AU"/>
        </w:rPr>
        <w:t xml:space="preserve">follow the </w:t>
      </w:r>
      <w:r w:rsidRPr="00E80EE8">
        <w:rPr>
          <w:rFonts w:ascii="ArialRoundedMTW04-Regular" w:hAnsi="ArialRoundedMTW04-Regular"/>
          <w:i/>
          <w:iCs/>
          <w:bdr w:val="none" w:sz="0" w:space="0" w:color="auto"/>
          <w:lang w:eastAsia="en-AU"/>
        </w:rPr>
        <w:t>Procedure for Responding to Child Protection Concerns</w:t>
      </w:r>
      <w:r w:rsidRPr="00E80EE8">
        <w:rPr>
          <w:rFonts w:ascii="ArialRoundedMTW04-Regular" w:hAnsi="ArialRoundedMTW04-Regular"/>
          <w:bdr w:val="none" w:sz="0" w:space="0" w:color="auto"/>
          <w:lang w:eastAsia="en-AU"/>
        </w:rPr>
        <w:t>.</w:t>
      </w:r>
    </w:p>
    <w:p w14:paraId="5A83DEA6" w14:textId="3B8F402E" w:rsidR="00F1289C" w:rsidRPr="00E80EE8" w:rsidRDefault="5268E7E1" w:rsidP="00FA77FC">
      <w:pPr>
        <w:numPr>
          <w:ilvl w:val="2"/>
          <w:numId w:val="12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bdr w:val="none" w:sz="0" w:space="0" w:color="auto"/>
          <w:lang w:eastAsia="en-AU"/>
        </w:rPr>
      </w:pPr>
      <w:r w:rsidRPr="00E80EE8">
        <w:rPr>
          <w:rFonts w:ascii="ArialRoundedMTW04-Regular" w:hAnsi="ArialRoundedMTW04-Regular"/>
          <w:lang w:eastAsia="en-AU"/>
        </w:rPr>
        <w:t xml:space="preserve">If </w:t>
      </w:r>
      <w:r w:rsidR="00BF2742" w:rsidRPr="00E80EE8">
        <w:rPr>
          <w:rFonts w:ascii="ArialRoundedMTW04-Regular" w:hAnsi="ArialRoundedMTW04-Regular"/>
          <w:lang w:eastAsia="en-AU"/>
        </w:rPr>
        <w:t>a</w:t>
      </w:r>
      <w:r w:rsidR="00A16A17" w:rsidRPr="00E80EE8">
        <w:rPr>
          <w:rFonts w:ascii="ArialRoundedMTW04-Regular" w:hAnsi="ArialRoundedMTW04-Regular"/>
          <w:lang w:eastAsia="en-AU"/>
        </w:rPr>
        <w:t>ny person who has knowledge that a serious crime has been committed, whether or not it is related to children, should report that knowledge to the Police.</w:t>
      </w:r>
    </w:p>
    <w:p w14:paraId="2F717EC0" w14:textId="32AF1FCB" w:rsidR="00180017" w:rsidRPr="00E80EE8" w:rsidRDefault="005B5EC3" w:rsidP="00FA77FC">
      <w:pPr>
        <w:numPr>
          <w:ilvl w:val="2"/>
          <w:numId w:val="12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bdr w:val="none" w:sz="0" w:space="0" w:color="auto"/>
          <w:lang w:eastAsia="en-AU"/>
        </w:rPr>
      </w:pPr>
      <w:r w:rsidRPr="00E80EE8">
        <w:rPr>
          <w:rFonts w:ascii="ArialRoundedMTW04-Regular" w:hAnsi="ArialRoundedMTW04-Regular"/>
          <w:bdr w:val="none" w:sz="0" w:space="0" w:color="auto"/>
          <w:lang w:eastAsia="en-AU"/>
        </w:rPr>
        <w:t>If a complaint is, or should be, reported to government authorities</w:t>
      </w:r>
      <w:r w:rsidR="002A4D55" w:rsidRPr="00E80EE8">
        <w:rPr>
          <w:rFonts w:ascii="ArialRoundedMTW04-Regular" w:hAnsi="ArialRoundedMTW04-Regular"/>
          <w:bdr w:val="none" w:sz="0" w:space="0" w:color="auto"/>
          <w:lang w:eastAsia="en-AU"/>
        </w:rPr>
        <w:t>,</w:t>
      </w:r>
      <w:r w:rsidRPr="00E80EE8">
        <w:rPr>
          <w:rFonts w:ascii="ArialRoundedMTW04-Regular" w:hAnsi="ArialRoundedMTW04-Regular"/>
          <w:bdr w:val="none" w:sz="0" w:space="0" w:color="auto"/>
          <w:lang w:eastAsia="en-AU"/>
        </w:rPr>
        <w:t xml:space="preserve"> the Church </w:t>
      </w:r>
      <w:r w:rsidR="00533214">
        <w:rPr>
          <w:rFonts w:ascii="ArialRoundedMTW04-Regular" w:hAnsi="ArialRoundedMTW04-Regular"/>
          <w:bdr w:val="none" w:sz="0" w:space="0" w:color="auto"/>
          <w:lang w:eastAsia="en-AU"/>
        </w:rPr>
        <w:t>l</w:t>
      </w:r>
      <w:r w:rsidRPr="00E80EE8">
        <w:rPr>
          <w:rFonts w:ascii="ArialRoundedMTW04-Regular" w:hAnsi="ArialRoundedMTW04-Regular"/>
          <w:bdr w:val="none" w:sz="0" w:space="0" w:color="auto"/>
          <w:lang w:eastAsia="en-AU"/>
        </w:rPr>
        <w:t>eadership will only commence an investigation under this Procedure after consultation with the government authorities that it has been reported to.</w:t>
      </w:r>
    </w:p>
    <w:p w14:paraId="0B61F6E3" w14:textId="0ED24ACD" w:rsidR="00A447C8" w:rsidRPr="00E80EE8" w:rsidRDefault="00476446" w:rsidP="00FA77FC">
      <w:pPr>
        <w:numPr>
          <w:ilvl w:val="2"/>
          <w:numId w:val="12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bdr w:val="none" w:sz="0" w:space="0" w:color="auto"/>
          <w:lang w:eastAsia="en-AU"/>
        </w:rPr>
      </w:pPr>
      <w:r w:rsidRPr="00E80EE8">
        <w:rPr>
          <w:rFonts w:ascii="ArialRoundedMTW04-Regular" w:hAnsi="ArialRoundedMTW04-Regular"/>
          <w:bdr w:val="none" w:sz="0" w:space="0" w:color="auto"/>
          <w:lang w:eastAsia="en-AU"/>
        </w:rPr>
        <w:t xml:space="preserve">If a complaint relates to an issue which may give rise to a potential legal claim or financial liability for the </w:t>
      </w:r>
      <w:r w:rsidR="00E2455E">
        <w:rPr>
          <w:rFonts w:ascii="ArialRoundedMTW04-Regular" w:hAnsi="ArialRoundedMTW04-Regular"/>
          <w:bdr w:val="none" w:sz="0" w:space="0" w:color="auto"/>
          <w:lang w:eastAsia="en-AU"/>
        </w:rPr>
        <w:t>C</w:t>
      </w:r>
      <w:r w:rsidR="00E2455E" w:rsidRPr="00E80EE8">
        <w:rPr>
          <w:rFonts w:ascii="ArialRoundedMTW04-Regular" w:hAnsi="ArialRoundedMTW04-Regular"/>
          <w:bdr w:val="none" w:sz="0" w:space="0" w:color="auto"/>
          <w:lang w:eastAsia="en-AU"/>
        </w:rPr>
        <w:t>hurch,</w:t>
      </w:r>
      <w:r w:rsidRPr="00E80EE8">
        <w:rPr>
          <w:rFonts w:ascii="ArialRoundedMTW04-Regular" w:hAnsi="ArialRoundedMTW04-Regular"/>
          <w:bdr w:val="none" w:sz="0" w:space="0" w:color="auto"/>
          <w:lang w:eastAsia="en-AU"/>
        </w:rPr>
        <w:t xml:space="preserve"> then the </w:t>
      </w:r>
      <w:r w:rsidR="00180017" w:rsidRPr="00E80EE8">
        <w:rPr>
          <w:rFonts w:ascii="ArialRoundedMTW04-Regular" w:hAnsi="ArialRoundedMTW04-Regular"/>
          <w:bdr w:val="none" w:sz="0" w:space="0" w:color="auto"/>
          <w:lang w:eastAsia="en-AU"/>
        </w:rPr>
        <w:t xml:space="preserve">Church </w:t>
      </w:r>
      <w:r w:rsidR="00D73C45" w:rsidRPr="00E80EE8">
        <w:rPr>
          <w:rFonts w:ascii="ArialRoundedMTW04-Regular" w:hAnsi="ArialRoundedMTW04-Regular"/>
          <w:bdr w:val="none" w:sz="0" w:space="0" w:color="auto"/>
          <w:lang w:eastAsia="en-AU"/>
        </w:rPr>
        <w:t xml:space="preserve">will usually be required to notify the </w:t>
      </w:r>
      <w:r w:rsidR="00BF6040">
        <w:rPr>
          <w:rFonts w:ascii="ArialRoundedMTW04-Regular" w:hAnsi="ArialRoundedMTW04-Regular"/>
          <w:bdr w:val="none" w:sz="0" w:space="0" w:color="auto"/>
          <w:lang w:eastAsia="en-AU"/>
        </w:rPr>
        <w:t>C</w:t>
      </w:r>
      <w:r w:rsidR="00D73C45" w:rsidRPr="00E80EE8">
        <w:rPr>
          <w:rFonts w:ascii="ArialRoundedMTW04-Regular" w:hAnsi="ArialRoundedMTW04-Regular"/>
          <w:bdr w:val="none" w:sz="0" w:space="0" w:color="auto"/>
          <w:lang w:eastAsia="en-AU"/>
        </w:rPr>
        <w:t xml:space="preserve">hurch’s insurer of the complaint. If the Church </w:t>
      </w:r>
      <w:r w:rsidR="00533214">
        <w:rPr>
          <w:rFonts w:ascii="ArialRoundedMTW04-Regular" w:hAnsi="ArialRoundedMTW04-Regular"/>
          <w:bdr w:val="none" w:sz="0" w:space="0" w:color="auto"/>
          <w:lang w:eastAsia="en-AU"/>
        </w:rPr>
        <w:t>l</w:t>
      </w:r>
      <w:r w:rsidR="00D73C45" w:rsidRPr="00E80EE8">
        <w:rPr>
          <w:rFonts w:ascii="ArialRoundedMTW04-Regular" w:hAnsi="ArialRoundedMTW04-Regular"/>
          <w:bdr w:val="none" w:sz="0" w:space="0" w:color="auto"/>
          <w:lang w:eastAsia="en-AU"/>
        </w:rPr>
        <w:t xml:space="preserve">eadership is unsure </w:t>
      </w:r>
      <w:r w:rsidRPr="00E80EE8">
        <w:rPr>
          <w:rFonts w:ascii="ArialRoundedMTW04-Regular" w:hAnsi="ArialRoundedMTW04-Regular"/>
          <w:bdr w:val="none" w:sz="0" w:space="0" w:color="auto"/>
          <w:lang w:eastAsia="en-AU"/>
        </w:rPr>
        <w:t xml:space="preserve">whether or not </w:t>
      </w:r>
      <w:r w:rsidR="00D73C45" w:rsidRPr="00E80EE8">
        <w:rPr>
          <w:rFonts w:ascii="ArialRoundedMTW04-Regular" w:hAnsi="ArialRoundedMTW04-Regular"/>
          <w:bdr w:val="none" w:sz="0" w:space="0" w:color="auto"/>
          <w:lang w:eastAsia="en-AU"/>
        </w:rPr>
        <w:t>the insurer needs to be notified, they will seek advice from the insurer.</w:t>
      </w:r>
    </w:p>
    <w:p w14:paraId="5F0B0C6C" w14:textId="77777777" w:rsidR="007C17D5" w:rsidRPr="00E80EE8" w:rsidRDefault="007C17D5" w:rsidP="004831DB">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79462D1F" w14:textId="25329949" w:rsidR="005B5EC3" w:rsidRPr="00E80EE8" w:rsidRDefault="007C17D5" w:rsidP="00EA04FE">
      <w:pPr>
        <w:keepNext/>
        <w:keepLines/>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ascii="ArialRoundedMTW04-Regular" w:eastAsia="Helvetica Neue" w:hAnsi="ArialRoundedMTW04-Regular" w:cs="Arial"/>
          <w:color w:val="47C3D3"/>
          <w:sz w:val="28"/>
          <w:szCs w:val="26"/>
          <w:bdr w:val="none" w:sz="0" w:space="0" w:color="auto"/>
          <w:lang w:eastAsia="en-AU"/>
        </w:rPr>
      </w:pPr>
      <w:r w:rsidRPr="00E80EE8">
        <w:rPr>
          <w:rFonts w:ascii="ArialRoundedMTW04-Regular" w:eastAsia="Helvetica Neue" w:hAnsi="ArialRoundedMTW04-Regular" w:cs="Arial"/>
          <w:color w:val="47C3D3"/>
          <w:sz w:val="28"/>
          <w:szCs w:val="26"/>
          <w:bdr w:val="none" w:sz="0" w:space="0" w:color="auto"/>
          <w:lang w:eastAsia="en-AU"/>
        </w:rPr>
        <w:t xml:space="preserve">Reportable </w:t>
      </w:r>
      <w:r w:rsidR="005B5EC3" w:rsidRPr="00E80EE8">
        <w:rPr>
          <w:rFonts w:ascii="ArialRoundedMTW04-Regular" w:eastAsia="Helvetica Neue" w:hAnsi="ArialRoundedMTW04-Regular" w:cs="Arial"/>
          <w:color w:val="47C3D3"/>
          <w:sz w:val="28"/>
          <w:szCs w:val="26"/>
          <w:bdr w:val="none" w:sz="0" w:space="0" w:color="auto"/>
          <w:lang w:eastAsia="en-AU"/>
        </w:rPr>
        <w:t xml:space="preserve">Allegations </w:t>
      </w:r>
      <w:r w:rsidRPr="00E80EE8">
        <w:rPr>
          <w:rFonts w:ascii="ArialRoundedMTW04-Regular" w:eastAsia="Helvetica Neue" w:hAnsi="ArialRoundedMTW04-Regular" w:cs="Arial"/>
          <w:color w:val="47C3D3"/>
          <w:sz w:val="28"/>
          <w:szCs w:val="26"/>
          <w:bdr w:val="none" w:sz="0" w:space="0" w:color="auto"/>
          <w:lang w:eastAsia="en-AU"/>
        </w:rPr>
        <w:t xml:space="preserve">and </w:t>
      </w:r>
      <w:r w:rsidR="0086487C" w:rsidRPr="00E80EE8">
        <w:rPr>
          <w:rFonts w:ascii="ArialRoundedMTW04-Regular" w:eastAsia="Helvetica Neue" w:hAnsi="ArialRoundedMTW04-Regular" w:cs="Arial"/>
          <w:color w:val="47C3D3"/>
          <w:sz w:val="28"/>
          <w:szCs w:val="26"/>
          <w:bdr w:val="none" w:sz="0" w:space="0" w:color="auto"/>
          <w:lang w:eastAsia="en-AU"/>
        </w:rPr>
        <w:t>R</w:t>
      </w:r>
      <w:r w:rsidRPr="00E80EE8">
        <w:rPr>
          <w:rFonts w:ascii="ArialRoundedMTW04-Regular" w:eastAsia="Helvetica Neue" w:hAnsi="ArialRoundedMTW04-Regular" w:cs="Arial"/>
          <w:color w:val="47C3D3"/>
          <w:sz w:val="28"/>
          <w:szCs w:val="26"/>
          <w:bdr w:val="none" w:sz="0" w:space="0" w:color="auto"/>
          <w:lang w:eastAsia="en-AU"/>
        </w:rPr>
        <w:t xml:space="preserve">eportable </w:t>
      </w:r>
      <w:r w:rsidR="003C206F" w:rsidRPr="00E80EE8">
        <w:rPr>
          <w:rFonts w:ascii="ArialRoundedMTW04-Regular" w:eastAsia="Helvetica Neue" w:hAnsi="ArialRoundedMTW04-Regular" w:cs="Arial"/>
          <w:color w:val="47C3D3"/>
          <w:sz w:val="28"/>
          <w:szCs w:val="26"/>
          <w:bdr w:val="none" w:sz="0" w:space="0" w:color="auto"/>
          <w:lang w:eastAsia="en-AU"/>
        </w:rPr>
        <w:t>C</w:t>
      </w:r>
      <w:r w:rsidRPr="00E80EE8">
        <w:rPr>
          <w:rFonts w:ascii="ArialRoundedMTW04-Regular" w:eastAsia="Helvetica Neue" w:hAnsi="ArialRoundedMTW04-Regular" w:cs="Arial"/>
          <w:color w:val="47C3D3"/>
          <w:sz w:val="28"/>
          <w:szCs w:val="26"/>
          <w:bdr w:val="none" w:sz="0" w:space="0" w:color="auto"/>
          <w:lang w:eastAsia="en-AU"/>
        </w:rPr>
        <w:t>onvictions</w:t>
      </w:r>
    </w:p>
    <w:p w14:paraId="0CFCBCE0" w14:textId="77777777" w:rsidR="007C17D5" w:rsidRPr="00E80EE8" w:rsidRDefault="007C17D5" w:rsidP="007C17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44F3D90C" w14:textId="31E7ADDC" w:rsidR="008A4E5C" w:rsidRPr="00E80EE8" w:rsidRDefault="007C17D5" w:rsidP="00FA77FC">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RoundedMTW04-Regular" w:hAnsi="ArialRoundedMTW04-Regular"/>
          <w:color w:val="auto"/>
          <w:bdr w:val="none" w:sz="0" w:space="0" w:color="auto"/>
          <w:lang w:val="en-AU" w:eastAsia="en-AU"/>
        </w:rPr>
      </w:pPr>
      <w:r w:rsidRPr="00E80EE8">
        <w:rPr>
          <w:rFonts w:ascii="ArialRoundedMTW04-Regular" w:hAnsi="ArialRoundedMTW04-Regular"/>
          <w:bdr w:val="none" w:sz="0" w:space="0" w:color="auto"/>
          <w:lang w:val="en-AU" w:eastAsia="en-AU"/>
        </w:rPr>
        <w:t xml:space="preserve">If the complaint or information relates to a reportable allegation or reportable conviction concerning </w:t>
      </w:r>
      <w:r w:rsidR="00DD21F4" w:rsidRPr="00E80EE8">
        <w:rPr>
          <w:rFonts w:ascii="ArialRoundedMTW04-Regular" w:hAnsi="ArialRoundedMTW04-Regular"/>
          <w:bdr w:val="none" w:sz="0" w:space="0" w:color="auto"/>
          <w:lang w:val="en-AU" w:eastAsia="en-AU"/>
        </w:rPr>
        <w:t xml:space="preserve">a </w:t>
      </w:r>
      <w:r w:rsidR="00380DF5" w:rsidRPr="00E80EE8">
        <w:rPr>
          <w:rFonts w:ascii="ArialRoundedMTW04-Regular" w:eastAsia="Times New Roman" w:hAnsi="ArialRoundedMTW04-Regular"/>
          <w:bdr w:val="none" w:sz="0" w:space="0" w:color="auto"/>
          <w:lang w:val="en-AU" w:eastAsia="en-AU"/>
        </w:rPr>
        <w:t>s</w:t>
      </w:r>
      <w:r w:rsidR="00DD21F4" w:rsidRPr="00E80EE8">
        <w:rPr>
          <w:rFonts w:ascii="ArialRoundedMTW04-Regular" w:eastAsia="Times New Roman" w:hAnsi="ArialRoundedMTW04-Regular"/>
          <w:bdr w:val="none" w:sz="0" w:space="0" w:color="auto"/>
          <w:lang w:val="en-AU" w:eastAsia="en-AU"/>
        </w:rPr>
        <w:t>taff member or volunteer in leadership, or child-related work</w:t>
      </w:r>
      <w:r w:rsidR="00380DF5" w:rsidRPr="00E80EE8">
        <w:rPr>
          <w:rFonts w:ascii="ArialRoundedMTW04-Regular" w:eastAsia="Times New Roman" w:hAnsi="ArialRoundedMTW04-Regular"/>
          <w:bdr w:val="none" w:sz="0" w:space="0" w:color="auto"/>
          <w:lang w:val="en-AU" w:eastAsia="en-AU"/>
        </w:rPr>
        <w:t xml:space="preserve"> </w:t>
      </w:r>
      <w:r w:rsidRPr="00E80EE8">
        <w:rPr>
          <w:rFonts w:ascii="ArialRoundedMTW04-Regular" w:hAnsi="ArialRoundedMTW04-Regular"/>
          <w:bdr w:val="none" w:sz="0" w:space="0" w:color="auto"/>
          <w:lang w:val="en-AU" w:eastAsia="en-AU"/>
        </w:rPr>
        <w:t xml:space="preserve">then it must be reported by staff and volunteers of the Church to the head of the relevant entity.  If it relates to the head of the relevant </w:t>
      </w:r>
      <w:r w:rsidR="0037390C" w:rsidRPr="00E80EE8">
        <w:rPr>
          <w:rFonts w:ascii="ArialRoundedMTW04-Regular" w:hAnsi="ArialRoundedMTW04-Regular"/>
          <w:bdr w:val="none" w:sz="0" w:space="0" w:color="auto"/>
          <w:lang w:val="en-AU" w:eastAsia="en-AU"/>
        </w:rPr>
        <w:t>entity,</w:t>
      </w:r>
      <w:r w:rsidRPr="00E80EE8">
        <w:rPr>
          <w:rFonts w:ascii="ArialRoundedMTW04-Regular" w:hAnsi="ArialRoundedMTW04-Regular"/>
          <w:bdr w:val="none" w:sz="0" w:space="0" w:color="auto"/>
          <w:lang w:val="en-AU" w:eastAsia="en-AU"/>
        </w:rPr>
        <w:t xml:space="preserve"> it must be reported directly to the Children’s Guardian.</w:t>
      </w:r>
      <w:r w:rsidRPr="00E80EE8">
        <w:rPr>
          <w:rStyle w:val="FootnoteReference"/>
          <w:rFonts w:ascii="ArialRoundedMTW04-Regular" w:hAnsi="ArialRoundedMTW04-Regular"/>
          <w:bdr w:val="none" w:sz="0" w:space="0" w:color="auto"/>
          <w:lang w:val="en-AU" w:eastAsia="en-AU"/>
        </w:rPr>
        <w:footnoteReference w:id="4"/>
      </w:r>
    </w:p>
    <w:p w14:paraId="1798A80C" w14:textId="518F6A35" w:rsidR="007C17D5" w:rsidRPr="00E80EE8" w:rsidRDefault="007C17D5" w:rsidP="00FA77FC">
      <w:pPr>
        <w:pStyle w:val="ListParagraph"/>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lastRenderedPageBreak/>
        <w:t>On becoming aware of a complaint or information that may be a reportable allegation or reportable conviction</w:t>
      </w:r>
      <w:r w:rsidR="00BE28E0" w:rsidRPr="00E80EE8">
        <w:rPr>
          <w:rFonts w:ascii="ArialRoundedMTW04-Regular" w:hAnsi="ArialRoundedMTW04-Regular"/>
          <w:color w:val="auto"/>
          <w:bdr w:val="none" w:sz="0" w:space="0" w:color="auto"/>
          <w:lang w:val="en-AU" w:eastAsia="en-AU"/>
        </w:rPr>
        <w:t xml:space="preserve"> about </w:t>
      </w:r>
      <w:r w:rsidR="00380DF5" w:rsidRPr="00E80EE8">
        <w:rPr>
          <w:rFonts w:ascii="ArialRoundedMTW04-Regular" w:hAnsi="ArialRoundedMTW04-Regular"/>
          <w:color w:val="auto"/>
          <w:bdr w:val="none" w:sz="0" w:space="0" w:color="auto"/>
          <w:lang w:val="en-AU" w:eastAsia="en-AU"/>
        </w:rPr>
        <w:t xml:space="preserve">a </w:t>
      </w:r>
      <w:r w:rsidR="00380DF5" w:rsidRPr="00E80EE8">
        <w:rPr>
          <w:rFonts w:ascii="ArialRoundedMTW04-Regular" w:eastAsia="Times New Roman" w:hAnsi="ArialRoundedMTW04-Regular"/>
          <w:bdr w:val="none" w:sz="0" w:space="0" w:color="auto"/>
          <w:lang w:val="en-AU" w:eastAsia="en-AU"/>
        </w:rPr>
        <w:t>staff member or volunteer in leadership, or child-related work</w:t>
      </w:r>
      <w:r w:rsidR="00BE28E0" w:rsidRPr="00E80EE8">
        <w:rPr>
          <w:rFonts w:ascii="ArialRoundedMTW04-Regular" w:hAnsi="ArialRoundedMTW04-Regular"/>
          <w:color w:val="auto"/>
          <w:bdr w:val="none" w:sz="0" w:space="0" w:color="auto"/>
          <w:lang w:val="en-AU" w:eastAsia="en-AU"/>
        </w:rPr>
        <w:t>,</w:t>
      </w:r>
      <w:r w:rsidRPr="00E80EE8">
        <w:rPr>
          <w:rFonts w:ascii="ArialRoundedMTW04-Regular" w:hAnsi="ArialRoundedMTW04-Regular"/>
          <w:color w:val="auto"/>
          <w:bdr w:val="none" w:sz="0" w:space="0" w:color="auto"/>
          <w:lang w:val="en-AU" w:eastAsia="en-AU"/>
        </w:rPr>
        <w:t xml:space="preserve"> the head of relevant entity</w:t>
      </w:r>
      <w:r w:rsidR="00FF1D86" w:rsidRPr="00E80EE8">
        <w:rPr>
          <w:rFonts w:ascii="ArialRoundedMTW04-Regular" w:hAnsi="ArialRoundedMTW04-Regular"/>
          <w:color w:val="auto"/>
          <w:bdr w:val="none" w:sz="0" w:space="0" w:color="auto"/>
          <w:lang w:val="en-AU" w:eastAsia="en-AU"/>
        </w:rPr>
        <w:t>, or their delegate,</w:t>
      </w:r>
      <w:r w:rsidRPr="00E80EE8">
        <w:rPr>
          <w:rFonts w:ascii="ArialRoundedMTW04-Regular" w:hAnsi="ArialRoundedMTW04-Regular"/>
          <w:color w:val="auto"/>
          <w:bdr w:val="none" w:sz="0" w:space="0" w:color="auto"/>
          <w:lang w:val="en-AU" w:eastAsia="en-AU"/>
        </w:rPr>
        <w:t xml:space="preserve"> is to:</w:t>
      </w:r>
    </w:p>
    <w:p w14:paraId="620FCB57" w14:textId="53B8AE31" w:rsidR="001376AB" w:rsidRPr="00E80EE8" w:rsidRDefault="001376AB" w:rsidP="001376AB">
      <w:pPr>
        <w:pStyle w:val="ListParagraph"/>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notify the </w:t>
      </w:r>
      <w:r w:rsidR="00F5177C" w:rsidRPr="00E80EE8">
        <w:rPr>
          <w:rFonts w:ascii="ArialRoundedMTW04-Regular" w:hAnsi="ArialRoundedMTW04-Regular"/>
          <w:color w:val="auto"/>
          <w:bdr w:val="none" w:sz="0" w:space="0" w:color="auto"/>
          <w:lang w:val="en-AU" w:eastAsia="en-AU"/>
        </w:rPr>
        <w:t xml:space="preserve">Office of </w:t>
      </w:r>
      <w:r w:rsidR="00E763AE" w:rsidRPr="00E80EE8">
        <w:rPr>
          <w:rFonts w:ascii="ArialRoundedMTW04-Regular" w:hAnsi="ArialRoundedMTW04-Regular"/>
          <w:color w:val="auto"/>
          <w:bdr w:val="none" w:sz="0" w:space="0" w:color="auto"/>
          <w:lang w:val="en-AU" w:eastAsia="en-AU"/>
        </w:rPr>
        <w:t xml:space="preserve">the </w:t>
      </w:r>
      <w:r w:rsidRPr="00E80EE8">
        <w:rPr>
          <w:rFonts w:ascii="ArialRoundedMTW04-Regular" w:hAnsi="ArialRoundedMTW04-Regular"/>
          <w:color w:val="auto"/>
          <w:bdr w:val="none" w:sz="0" w:space="0" w:color="auto"/>
          <w:lang w:val="en-AU" w:eastAsia="en-AU"/>
        </w:rPr>
        <w:t xml:space="preserve">Children’s Guardian in writing within 7 </w:t>
      </w:r>
      <w:r w:rsidR="005F4D1C" w:rsidRPr="00E80EE8">
        <w:rPr>
          <w:rFonts w:ascii="ArialRoundedMTW04-Regular" w:hAnsi="ArialRoundedMTW04-Regular"/>
          <w:color w:val="auto"/>
          <w:bdr w:val="none" w:sz="0" w:space="0" w:color="auto"/>
          <w:lang w:val="en-AU" w:eastAsia="en-AU"/>
        </w:rPr>
        <w:t>business</w:t>
      </w:r>
      <w:r w:rsidR="005F1A8D" w:rsidRPr="00E80EE8">
        <w:rPr>
          <w:rFonts w:ascii="ArialRoundedMTW04-Regular" w:hAnsi="ArialRoundedMTW04-Regular"/>
          <w:color w:val="auto"/>
          <w:bdr w:val="none" w:sz="0" w:space="0" w:color="auto"/>
          <w:lang w:val="en-AU" w:eastAsia="en-AU"/>
        </w:rPr>
        <w:t xml:space="preserve"> </w:t>
      </w:r>
      <w:r w:rsidRPr="00E80EE8">
        <w:rPr>
          <w:rFonts w:ascii="ArialRoundedMTW04-Regular" w:hAnsi="ArialRoundedMTW04-Regular"/>
          <w:color w:val="auto"/>
          <w:bdr w:val="none" w:sz="0" w:space="0" w:color="auto"/>
          <w:lang w:val="en-AU" w:eastAsia="en-AU"/>
        </w:rPr>
        <w:t>days in accordance with the process on the</w:t>
      </w:r>
      <w:r w:rsidR="003A363C" w:rsidRPr="00E80EE8">
        <w:rPr>
          <w:rFonts w:ascii="ArialRoundedMTW04-Regular" w:hAnsi="ArialRoundedMTW04-Regular"/>
          <w:color w:val="auto"/>
          <w:bdr w:val="none" w:sz="0" w:space="0" w:color="auto"/>
          <w:lang w:val="en-AU" w:eastAsia="en-AU"/>
        </w:rPr>
        <w:t>ir</w:t>
      </w:r>
      <w:r w:rsidRPr="00E80EE8">
        <w:rPr>
          <w:rFonts w:ascii="ArialRoundedMTW04-Regular" w:hAnsi="ArialRoundedMTW04-Regular"/>
          <w:color w:val="auto"/>
          <w:bdr w:val="none" w:sz="0" w:space="0" w:color="auto"/>
          <w:lang w:val="en-AU" w:eastAsia="en-AU"/>
        </w:rPr>
        <w:t xml:space="preserve"> website;</w:t>
      </w:r>
      <w:r w:rsidRPr="00E80EE8">
        <w:rPr>
          <w:rStyle w:val="FootnoteReference"/>
          <w:rFonts w:ascii="ArialRoundedMTW04-Regular" w:hAnsi="ArialRoundedMTW04-Regular"/>
          <w:color w:val="auto"/>
          <w:bdr w:val="none" w:sz="0" w:space="0" w:color="auto"/>
          <w:lang w:val="en-AU" w:eastAsia="en-AU"/>
        </w:rPr>
        <w:footnoteReference w:id="5"/>
      </w:r>
    </w:p>
    <w:p w14:paraId="12F8C537" w14:textId="77777777" w:rsidR="001376AB" w:rsidRPr="00E80EE8" w:rsidRDefault="001376AB" w:rsidP="001376AB">
      <w:pPr>
        <w:pStyle w:val="ListParagraph"/>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as soon as practicable:</w:t>
      </w:r>
    </w:p>
    <w:p w14:paraId="6CB28514" w14:textId="77777777" w:rsidR="001376AB" w:rsidRPr="00E80EE8" w:rsidRDefault="001376AB" w:rsidP="001376AB">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investigate or arrange for an investigator to investigate the reportable allegation; or</w:t>
      </w:r>
    </w:p>
    <w:p w14:paraId="17A82FA7" w14:textId="77777777" w:rsidR="001376AB" w:rsidRPr="00E80EE8" w:rsidRDefault="001376AB" w:rsidP="001376AB">
      <w:pPr>
        <w:pStyle w:val="ListParagraph"/>
        <w:numPr>
          <w:ilvl w:val="0"/>
          <w:numId w:val="2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determine whether the information about a conviction is a reportable conviction;</w:t>
      </w:r>
      <w:r w:rsidRPr="00E80EE8">
        <w:rPr>
          <w:rStyle w:val="FootnoteReference"/>
          <w:rFonts w:ascii="ArialRoundedMTW04-Regular" w:hAnsi="ArialRoundedMTW04-Regular"/>
          <w:color w:val="auto"/>
          <w:bdr w:val="none" w:sz="0" w:space="0" w:color="auto"/>
          <w:lang w:val="en-AU" w:eastAsia="en-AU"/>
        </w:rPr>
        <w:footnoteReference w:id="6"/>
      </w:r>
      <w:r w:rsidRPr="00E80EE8">
        <w:rPr>
          <w:rFonts w:ascii="ArialRoundedMTW04-Regular" w:hAnsi="ArialRoundedMTW04-Regular"/>
          <w:color w:val="auto"/>
          <w:bdr w:val="none" w:sz="0" w:space="0" w:color="auto"/>
          <w:lang w:val="en-AU" w:eastAsia="en-AU"/>
        </w:rPr>
        <w:t xml:space="preserve"> and</w:t>
      </w:r>
    </w:p>
    <w:p w14:paraId="2A38D5FD" w14:textId="1677B06B" w:rsidR="001376AB" w:rsidRPr="00E80EE8" w:rsidRDefault="001376AB" w:rsidP="001109B2">
      <w:pPr>
        <w:pStyle w:val="ListParagraph"/>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provide an interim report</w:t>
      </w:r>
      <w:r w:rsidR="006E0D5F" w:rsidRPr="00E80EE8">
        <w:rPr>
          <w:rFonts w:ascii="ArialRoundedMTW04-Regular" w:hAnsi="ArialRoundedMTW04-Regular"/>
          <w:color w:val="auto"/>
          <w:bdr w:val="none" w:sz="0" w:space="0" w:color="auto"/>
          <w:lang w:val="en-AU" w:eastAsia="en-AU"/>
        </w:rPr>
        <w:t>,</w:t>
      </w:r>
      <w:r w:rsidRPr="00E80EE8">
        <w:rPr>
          <w:rFonts w:ascii="ArialRoundedMTW04-Regular" w:hAnsi="ArialRoundedMTW04-Regular"/>
          <w:color w:val="auto"/>
          <w:bdr w:val="none" w:sz="0" w:space="0" w:color="auto"/>
          <w:lang w:val="en-AU" w:eastAsia="en-AU"/>
        </w:rPr>
        <w:t xml:space="preserve"> or a final entity report</w:t>
      </w:r>
      <w:r w:rsidR="006E0D5F" w:rsidRPr="00E80EE8">
        <w:rPr>
          <w:rFonts w:ascii="ArialRoundedMTW04-Regular" w:hAnsi="ArialRoundedMTW04-Regular"/>
          <w:color w:val="auto"/>
          <w:bdr w:val="none" w:sz="0" w:space="0" w:color="auto"/>
          <w:lang w:val="en-AU" w:eastAsia="en-AU"/>
        </w:rPr>
        <w:t>,</w:t>
      </w:r>
      <w:r w:rsidRPr="00E80EE8">
        <w:rPr>
          <w:rFonts w:ascii="ArialRoundedMTW04-Regular" w:hAnsi="ArialRoundedMTW04-Regular"/>
          <w:color w:val="auto"/>
          <w:bdr w:val="none" w:sz="0" w:space="0" w:color="auto"/>
          <w:lang w:val="en-AU" w:eastAsia="en-AU"/>
        </w:rPr>
        <w:t xml:space="preserve"> to the </w:t>
      </w:r>
      <w:r w:rsidR="006B1567" w:rsidRPr="00E80EE8">
        <w:rPr>
          <w:rFonts w:ascii="ArialRoundedMTW04-Regular" w:hAnsi="ArialRoundedMTW04-Regular"/>
          <w:color w:val="auto"/>
          <w:bdr w:val="none" w:sz="0" w:space="0" w:color="auto"/>
          <w:lang w:val="en-AU" w:eastAsia="en-AU"/>
        </w:rPr>
        <w:t xml:space="preserve">Office of </w:t>
      </w:r>
      <w:r w:rsidR="00526B28" w:rsidRPr="00E80EE8">
        <w:rPr>
          <w:rFonts w:ascii="ArialRoundedMTW04-Regular" w:hAnsi="ArialRoundedMTW04-Regular"/>
          <w:color w:val="auto"/>
          <w:bdr w:val="none" w:sz="0" w:space="0" w:color="auto"/>
          <w:lang w:val="en-AU" w:eastAsia="en-AU"/>
        </w:rPr>
        <w:t xml:space="preserve">the </w:t>
      </w:r>
      <w:r w:rsidRPr="00E80EE8">
        <w:rPr>
          <w:rFonts w:ascii="ArialRoundedMTW04-Regular" w:hAnsi="ArialRoundedMTW04-Regular"/>
          <w:color w:val="auto"/>
          <w:bdr w:val="none" w:sz="0" w:space="0" w:color="auto"/>
          <w:lang w:val="en-AU" w:eastAsia="en-AU"/>
        </w:rPr>
        <w:t xml:space="preserve">Children’s Guardian within 30 </w:t>
      </w:r>
      <w:r w:rsidR="00CD348A" w:rsidRPr="00E80EE8">
        <w:rPr>
          <w:rFonts w:ascii="ArialRoundedMTW04-Regular" w:hAnsi="ArialRoundedMTW04-Regular"/>
          <w:color w:val="auto"/>
          <w:bdr w:val="none" w:sz="0" w:space="0" w:color="auto"/>
          <w:lang w:val="en-AU" w:eastAsia="en-AU"/>
        </w:rPr>
        <w:t xml:space="preserve">calendar </w:t>
      </w:r>
      <w:r w:rsidRPr="00E80EE8">
        <w:rPr>
          <w:rFonts w:ascii="ArialRoundedMTW04-Regular" w:hAnsi="ArialRoundedMTW04-Regular"/>
          <w:color w:val="auto"/>
          <w:bdr w:val="none" w:sz="0" w:space="0" w:color="auto"/>
          <w:lang w:val="en-AU" w:eastAsia="en-AU"/>
        </w:rPr>
        <w:t>days of having become aware of the reportable allegation or reportable conviction.</w:t>
      </w:r>
      <w:r w:rsidRPr="00E80EE8">
        <w:rPr>
          <w:rStyle w:val="FootnoteReference"/>
          <w:rFonts w:ascii="ArialRoundedMTW04-Regular" w:hAnsi="ArialRoundedMTW04-Regular"/>
          <w:color w:val="auto"/>
          <w:bdr w:val="none" w:sz="0" w:space="0" w:color="auto"/>
          <w:lang w:val="en-AU" w:eastAsia="en-AU"/>
        </w:rPr>
        <w:footnoteReference w:id="7"/>
      </w:r>
      <w:r w:rsidR="00604A8B" w:rsidRPr="00E80EE8">
        <w:rPr>
          <w:rFonts w:ascii="ArialRoundedMTW04-Regular" w:hAnsi="ArialRoundedMTW04-Regular"/>
          <w:color w:val="auto"/>
          <w:bdr w:val="none" w:sz="0" w:space="0" w:color="auto"/>
          <w:lang w:val="en-AU" w:eastAsia="en-AU"/>
        </w:rPr>
        <w:t xml:space="preserve"> (see section 11</w:t>
      </w:r>
      <w:r w:rsidR="00C1128D" w:rsidRPr="00E80EE8">
        <w:rPr>
          <w:rFonts w:ascii="ArialRoundedMTW04-Regular" w:hAnsi="ArialRoundedMTW04-Regular"/>
          <w:color w:val="auto"/>
          <w:bdr w:val="none" w:sz="0" w:space="0" w:color="auto"/>
          <w:lang w:val="en-AU" w:eastAsia="en-AU"/>
        </w:rPr>
        <w:t>e for more information about the final entity report)</w:t>
      </w:r>
      <w:r w:rsidR="006E0752" w:rsidRPr="00E80EE8">
        <w:rPr>
          <w:rFonts w:ascii="ArialRoundedMTW04-Regular" w:hAnsi="ArialRoundedMTW04-Regular"/>
          <w:color w:val="auto"/>
          <w:bdr w:val="none" w:sz="0" w:space="0" w:color="auto"/>
          <w:lang w:val="en-AU" w:eastAsia="en-AU"/>
        </w:rPr>
        <w:t>.</w:t>
      </w:r>
    </w:p>
    <w:p w14:paraId="386AEC9A" w14:textId="77777777" w:rsidR="001701E6" w:rsidRPr="00E80EE8" w:rsidRDefault="001701E6" w:rsidP="002A0738">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ArialRoundedMTW04-Regular" w:hAnsi="ArialRoundedMTW04-Regular"/>
          <w:bdr w:val="none" w:sz="0" w:space="0" w:color="auto"/>
          <w:lang w:eastAsia="en-AU"/>
        </w:rPr>
      </w:pPr>
    </w:p>
    <w:p w14:paraId="068B7299" w14:textId="4C48F386" w:rsidR="0066312D" w:rsidRPr="00E80EE8" w:rsidRDefault="005B5EC3" w:rsidP="00AE36B1">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t>Risk Assessment</w:t>
      </w:r>
    </w:p>
    <w:p w14:paraId="05783CA2" w14:textId="77777777" w:rsidR="009B7C76" w:rsidRPr="00E80EE8" w:rsidRDefault="009B7C76" w:rsidP="0021494B">
      <w:pPr>
        <w:rPr>
          <w:bdr w:val="none" w:sz="0" w:space="0" w:color="auto"/>
          <w:lang w:eastAsia="en-AU"/>
        </w:rPr>
      </w:pPr>
    </w:p>
    <w:p w14:paraId="09833636" w14:textId="381A0B74" w:rsidR="0054743E" w:rsidRPr="00E80EE8" w:rsidRDefault="005B5EC3" w:rsidP="00177E44">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rPr>
      </w:pPr>
      <w:r w:rsidRPr="00E80EE8">
        <w:rPr>
          <w:rFonts w:ascii="ArialRoundedMTW04-Regular" w:hAnsi="ArialRoundedMTW04-Regular"/>
        </w:rPr>
        <w:t xml:space="preserve">In addition to considering or making a report under section 2 above, the Safe Church Team and </w:t>
      </w:r>
      <w:r w:rsidR="00CB49AD">
        <w:rPr>
          <w:rFonts w:ascii="ArialRoundedMTW04-Regular" w:hAnsi="ArialRoundedMTW04-Regular"/>
        </w:rPr>
        <w:t>p</w:t>
      </w:r>
      <w:r w:rsidRPr="00E80EE8">
        <w:rPr>
          <w:rFonts w:ascii="ArialRoundedMTW04-Regular" w:hAnsi="ArialRoundedMTW04-Regular"/>
        </w:rPr>
        <w:t xml:space="preserve">astoral </w:t>
      </w:r>
      <w:r w:rsidR="00CB49AD">
        <w:rPr>
          <w:rFonts w:ascii="ArialRoundedMTW04-Regular" w:hAnsi="ArialRoundedMTW04-Regular"/>
        </w:rPr>
        <w:t>s</w:t>
      </w:r>
      <w:r w:rsidRPr="00E80EE8">
        <w:rPr>
          <w:rFonts w:ascii="ArialRoundedMTW04-Regular" w:hAnsi="ArialRoundedMTW04-Regular"/>
        </w:rPr>
        <w:t>taff must conduct a risk assessment relating to the safety of the complainant or any other children or vulnerable people and take reasonable precautions to minimise those risks.</w:t>
      </w:r>
    </w:p>
    <w:p w14:paraId="11C89CEC" w14:textId="300F46CE" w:rsidR="005B5EC3" w:rsidRPr="00E80EE8" w:rsidRDefault="005B5EC3" w:rsidP="00177E44">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lang w:val="en-AU"/>
        </w:rPr>
      </w:pPr>
      <w:r w:rsidRPr="00E80EE8">
        <w:rPr>
          <w:rFonts w:ascii="ArialRoundedMTW04-Regular" w:hAnsi="ArialRoundedMTW04-Regular"/>
          <w:lang w:val="en-AU"/>
        </w:rPr>
        <w:t>The Church should be careful not to prejudice ongoing criminal investigations and so there may be a need to initiate risk management without alerting the person subject of the complaint.</w:t>
      </w:r>
    </w:p>
    <w:p w14:paraId="5838BC62" w14:textId="1E3F3E50" w:rsidR="005B5EC3" w:rsidRPr="00E80EE8" w:rsidRDefault="5268E7E1" w:rsidP="00177E44">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rPr>
      </w:pPr>
      <w:r w:rsidRPr="00E80EE8">
        <w:rPr>
          <w:rFonts w:ascii="ArialRoundedMTW04-Regular" w:hAnsi="ArialRoundedMTW04-Regular"/>
        </w:rPr>
        <w:t xml:space="preserve">Subject to the view of government authorities, if the Church has received a plausible complaint (i.e. not clearly false or vexatious) </w:t>
      </w:r>
      <w:r w:rsidR="005B5EC3" w:rsidRPr="00E80EE8">
        <w:rPr>
          <w:rFonts w:ascii="ArialRoundedMTW04-Regular" w:hAnsi="ArialRoundedMTW04-Regular"/>
        </w:rPr>
        <w:t xml:space="preserve">of </w:t>
      </w:r>
      <w:r w:rsidR="0023268B" w:rsidRPr="00E80EE8">
        <w:rPr>
          <w:rFonts w:ascii="ArialRoundedMTW04-Regular" w:hAnsi="ArialRoundedMTW04-Regular"/>
        </w:rPr>
        <w:t xml:space="preserve">relating to </w:t>
      </w:r>
      <w:r w:rsidR="0079155D" w:rsidRPr="00E80EE8">
        <w:rPr>
          <w:rFonts w:ascii="ArialRoundedMTW04-Regular" w:hAnsi="ArialRoundedMTW04-Regular"/>
        </w:rPr>
        <w:t>c</w:t>
      </w:r>
      <w:r w:rsidR="005B5EC3" w:rsidRPr="00E80EE8">
        <w:rPr>
          <w:rFonts w:ascii="ArialRoundedMTW04-Regular" w:hAnsi="ArialRoundedMTW04-Regular"/>
        </w:rPr>
        <w:t xml:space="preserve">hild </w:t>
      </w:r>
      <w:r w:rsidR="0079155D" w:rsidRPr="00E80EE8">
        <w:rPr>
          <w:rFonts w:ascii="ArialRoundedMTW04-Regular" w:hAnsi="ArialRoundedMTW04-Regular"/>
        </w:rPr>
        <w:t>a</w:t>
      </w:r>
      <w:r w:rsidR="005B5EC3" w:rsidRPr="00E80EE8">
        <w:rPr>
          <w:rFonts w:ascii="ArialRoundedMTW04-Regular" w:hAnsi="ArialRoundedMTW04-Regular"/>
        </w:rPr>
        <w:t xml:space="preserve">buse or </w:t>
      </w:r>
      <w:r w:rsidR="0079155D" w:rsidRPr="00E80EE8">
        <w:rPr>
          <w:rFonts w:ascii="ArialRoundedMTW04-Regular" w:hAnsi="ArialRoundedMTW04-Regular"/>
        </w:rPr>
        <w:t>s</w:t>
      </w:r>
      <w:r w:rsidR="005B5EC3" w:rsidRPr="00E80EE8">
        <w:rPr>
          <w:rFonts w:ascii="ArialRoundedMTW04-Regular" w:hAnsi="ArialRoundedMTW04-Regular"/>
        </w:rPr>
        <w:t xml:space="preserve">exual </w:t>
      </w:r>
      <w:r w:rsidR="0079155D" w:rsidRPr="00E80EE8">
        <w:rPr>
          <w:rFonts w:ascii="ArialRoundedMTW04-Regular" w:hAnsi="ArialRoundedMTW04-Regular"/>
        </w:rPr>
        <w:t>m</w:t>
      </w:r>
      <w:r w:rsidR="005B5EC3" w:rsidRPr="00E80EE8">
        <w:rPr>
          <w:rFonts w:ascii="ArialRoundedMTW04-Regular" w:hAnsi="ArialRoundedMTW04-Regular"/>
        </w:rPr>
        <w:t xml:space="preserve">isconduct involving a </w:t>
      </w:r>
      <w:r w:rsidR="001939A2" w:rsidRPr="00E80EE8">
        <w:rPr>
          <w:rFonts w:ascii="ArialRoundedMTW04-Regular" w:hAnsi="ArialRoundedMTW04-Regular"/>
        </w:rPr>
        <w:t>c</w:t>
      </w:r>
      <w:r w:rsidR="005B5EC3" w:rsidRPr="00E80EE8">
        <w:rPr>
          <w:rFonts w:ascii="ArialRoundedMTW04-Regular" w:hAnsi="ArialRoundedMTW04-Regular"/>
        </w:rPr>
        <w:t>hild</w:t>
      </w:r>
      <w:r w:rsidRPr="00E80EE8">
        <w:rPr>
          <w:rFonts w:ascii="ArialRoundedMTW04-Regular" w:hAnsi="ArialRoundedMTW04-Regular"/>
        </w:rPr>
        <w:t xml:space="preserve"> and the complaint relates to a staff member or volunteer</w:t>
      </w:r>
      <w:r w:rsidR="003A6ABC" w:rsidRPr="00E80EE8">
        <w:rPr>
          <w:rFonts w:ascii="ArialRoundedMTW04-Regular" w:hAnsi="ArialRoundedMTW04-Regular"/>
        </w:rPr>
        <w:t xml:space="preserve"> in leadership o</w:t>
      </w:r>
      <w:r w:rsidR="00075ED4" w:rsidRPr="00E80EE8">
        <w:rPr>
          <w:rFonts w:ascii="ArialRoundedMTW04-Regular" w:hAnsi="ArialRoundedMTW04-Regular"/>
        </w:rPr>
        <w:t>r</w:t>
      </w:r>
      <w:r w:rsidRPr="00E80EE8">
        <w:rPr>
          <w:rFonts w:ascii="ArialRoundedMTW04-Regular" w:hAnsi="ArialRoundedMTW04-Regular"/>
        </w:rPr>
        <w:t xml:space="preserve"> child-related work then the Church </w:t>
      </w:r>
      <w:r w:rsidR="00F97CB8">
        <w:rPr>
          <w:rFonts w:ascii="ArialRoundedMTW04-Regular" w:hAnsi="ArialRoundedMTW04-Regular"/>
        </w:rPr>
        <w:t>l</w:t>
      </w:r>
      <w:r w:rsidRPr="00E80EE8">
        <w:rPr>
          <w:rFonts w:ascii="ArialRoundedMTW04-Regular" w:hAnsi="ArialRoundedMTW04-Regular"/>
        </w:rPr>
        <w:t xml:space="preserve">eadership </w:t>
      </w:r>
      <w:r w:rsidR="0056126B" w:rsidRPr="00E80EE8">
        <w:rPr>
          <w:rFonts w:ascii="ArialRoundedMTW04-Regular" w:hAnsi="ArialRoundedMTW04-Regular"/>
        </w:rPr>
        <w:t>would usually</w:t>
      </w:r>
      <w:r w:rsidR="0028196A" w:rsidRPr="00E80EE8">
        <w:rPr>
          <w:rFonts w:ascii="ArialRoundedMTW04-Regular" w:hAnsi="ArialRoundedMTW04-Regular"/>
        </w:rPr>
        <w:t xml:space="preserve"> </w:t>
      </w:r>
      <w:r w:rsidRPr="00E80EE8">
        <w:rPr>
          <w:rFonts w:ascii="ArialRoundedMTW04-Regular" w:hAnsi="ArialRoundedMTW04-Regular"/>
        </w:rPr>
        <w:t>suspend the person from such duties while the complaint is considered in accordance with this Procedure.</w:t>
      </w:r>
    </w:p>
    <w:p w14:paraId="37E7FFFF" w14:textId="77777777" w:rsidR="009B7C76" w:rsidRPr="00E80EE8" w:rsidRDefault="009B7C76" w:rsidP="00A70C42">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ArialRoundedMTW04-Regular" w:hAnsi="ArialRoundedMTW04-Regular"/>
        </w:rPr>
      </w:pPr>
    </w:p>
    <w:p w14:paraId="7A556D79" w14:textId="69B06D1B" w:rsidR="005B5EC3" w:rsidRPr="00E80EE8" w:rsidRDefault="005B5EC3" w:rsidP="00D81C37">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t xml:space="preserve">Appointing a </w:t>
      </w:r>
      <w:r w:rsidR="007A12C2">
        <w:rPr>
          <w:rFonts w:ascii="ArialRoundedMTW04-Regular" w:eastAsia="Helvetica Neue" w:hAnsi="ArialRoundedMTW04-Regular" w:cs="Arial"/>
          <w:b/>
          <w:color w:val="63C29D"/>
          <w:sz w:val="32"/>
          <w:bdr w:val="none" w:sz="0" w:space="0" w:color="auto"/>
          <w:lang w:eastAsia="en-AU"/>
        </w:rPr>
        <w:t>P</w:t>
      </w:r>
      <w:r w:rsidRPr="00E80EE8">
        <w:rPr>
          <w:rFonts w:ascii="ArialRoundedMTW04-Regular" w:eastAsia="Helvetica Neue" w:hAnsi="ArialRoundedMTW04-Regular" w:cs="Arial"/>
          <w:b/>
          <w:color w:val="63C29D"/>
          <w:sz w:val="32"/>
          <w:bdr w:val="none" w:sz="0" w:space="0" w:color="auto"/>
          <w:lang w:eastAsia="en-AU"/>
        </w:rPr>
        <w:t xml:space="preserve">erson to </w:t>
      </w:r>
      <w:r w:rsidR="007A12C2">
        <w:rPr>
          <w:rFonts w:ascii="ArialRoundedMTW04-Regular" w:eastAsia="Helvetica Neue" w:hAnsi="ArialRoundedMTW04-Regular" w:cs="Arial"/>
          <w:b/>
          <w:color w:val="63C29D"/>
          <w:sz w:val="32"/>
          <w:bdr w:val="none" w:sz="0" w:space="0" w:color="auto"/>
          <w:lang w:eastAsia="en-AU"/>
        </w:rPr>
        <w:t>H</w:t>
      </w:r>
      <w:r w:rsidRPr="00E80EE8">
        <w:rPr>
          <w:rFonts w:ascii="ArialRoundedMTW04-Regular" w:eastAsia="Helvetica Neue" w:hAnsi="ArialRoundedMTW04-Regular" w:cs="Arial"/>
          <w:b/>
          <w:color w:val="63C29D"/>
          <w:sz w:val="32"/>
          <w:bdr w:val="none" w:sz="0" w:space="0" w:color="auto"/>
          <w:lang w:eastAsia="en-AU"/>
        </w:rPr>
        <w:t xml:space="preserve">andle </w:t>
      </w:r>
      <w:r w:rsidR="009D6896" w:rsidRPr="00E80EE8">
        <w:rPr>
          <w:rFonts w:ascii="ArialRoundedMTW04-Regular" w:eastAsia="Helvetica Neue" w:hAnsi="ArialRoundedMTW04-Regular" w:cs="Arial"/>
          <w:b/>
          <w:color w:val="63C29D"/>
          <w:sz w:val="32"/>
          <w:bdr w:val="none" w:sz="0" w:space="0" w:color="auto"/>
          <w:lang w:eastAsia="en-AU"/>
        </w:rPr>
        <w:t xml:space="preserve">the </w:t>
      </w:r>
      <w:r w:rsidR="007A12C2">
        <w:rPr>
          <w:rFonts w:ascii="ArialRoundedMTW04-Regular" w:eastAsia="Helvetica Neue" w:hAnsi="ArialRoundedMTW04-Regular" w:cs="Arial"/>
          <w:b/>
          <w:color w:val="63C29D"/>
          <w:sz w:val="32"/>
          <w:bdr w:val="none" w:sz="0" w:space="0" w:color="auto"/>
          <w:lang w:eastAsia="en-AU"/>
        </w:rPr>
        <w:t>C</w:t>
      </w:r>
      <w:r w:rsidRPr="00E80EE8">
        <w:rPr>
          <w:rFonts w:ascii="ArialRoundedMTW04-Regular" w:eastAsia="Helvetica Neue" w:hAnsi="ArialRoundedMTW04-Regular" w:cs="Arial"/>
          <w:b/>
          <w:color w:val="63C29D"/>
          <w:sz w:val="32"/>
          <w:bdr w:val="none" w:sz="0" w:space="0" w:color="auto"/>
          <w:lang w:eastAsia="en-AU"/>
        </w:rPr>
        <w:t>omplaint</w:t>
      </w:r>
    </w:p>
    <w:p w14:paraId="62306877" w14:textId="77777777" w:rsidR="002A4D55" w:rsidRPr="00E80EE8" w:rsidRDefault="002A4D55" w:rsidP="00D81C37">
      <w:pPr>
        <w:rPr>
          <w:bdr w:val="none" w:sz="0" w:space="0" w:color="auto"/>
          <w:lang w:eastAsia="en-AU"/>
        </w:rPr>
      </w:pPr>
    </w:p>
    <w:p w14:paraId="4A42F592" w14:textId="77777777" w:rsidR="00135C8E" w:rsidRPr="00E80EE8" w:rsidRDefault="004E43E3" w:rsidP="00177E44">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left="709" w:hanging="709"/>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eastAsia="Times New Roman" w:hAnsi="ArialRoundedMTW04-Regular"/>
          <w:color w:val="000000"/>
          <w:bdr w:val="none" w:sz="0" w:space="0" w:color="auto"/>
          <w:lang w:eastAsia="en-AU"/>
        </w:rPr>
        <w:t xml:space="preserve">Where a matter is to be investigated under this Procedure, the Church Leadership is to appoint a person to handle the complaint (the </w:t>
      </w:r>
      <w:r w:rsidRPr="00E80EE8">
        <w:rPr>
          <w:rFonts w:ascii="ArialRoundedMTW04-Regular" w:eastAsia="Times New Roman" w:hAnsi="ArialRoundedMTW04-Regular"/>
          <w:b/>
          <w:bCs/>
          <w:color w:val="000000"/>
          <w:bdr w:val="none" w:sz="0" w:space="0" w:color="auto"/>
          <w:lang w:eastAsia="en-AU"/>
        </w:rPr>
        <w:t>Investigator</w:t>
      </w:r>
      <w:r w:rsidRPr="00E80EE8">
        <w:rPr>
          <w:rFonts w:ascii="ArialRoundedMTW04-Regular" w:eastAsia="Times New Roman" w:hAnsi="ArialRoundedMTW04-Regular"/>
          <w:color w:val="000000"/>
          <w:bdr w:val="none" w:sz="0" w:space="0" w:color="auto"/>
          <w:lang w:eastAsia="en-AU"/>
        </w:rPr>
        <w:t>).</w:t>
      </w:r>
    </w:p>
    <w:p w14:paraId="6F989C3A" w14:textId="24DDBC60" w:rsidR="0043387D" w:rsidRPr="00E80EE8" w:rsidRDefault="0043387D" w:rsidP="00177E44">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left="709" w:hanging="709"/>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eastAsia="Times New Roman" w:hAnsi="ArialRoundedMTW04-Regular"/>
          <w:color w:val="000000"/>
          <w:bdr w:val="none" w:sz="0" w:space="0" w:color="auto"/>
          <w:lang w:eastAsia="en-AU"/>
        </w:rPr>
        <w:t>In appointing the Investigator, the Church Leadership will avoid conflicts of interest (for example where there may be a close personal relationship between the subject of the complaint and the proposed investigator).</w:t>
      </w:r>
    </w:p>
    <w:p w14:paraId="5E70AEFB" w14:textId="17F0AA4C" w:rsidR="007034F2" w:rsidRPr="00E80EE8" w:rsidRDefault="005B5EC3" w:rsidP="00177E44">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left="709" w:hanging="709"/>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eastAsia="Times New Roman" w:hAnsi="ArialRoundedMTW04-Regular"/>
          <w:color w:val="000000"/>
          <w:bdr w:val="none" w:sz="0" w:space="0" w:color="auto"/>
          <w:lang w:eastAsia="en-AU"/>
        </w:rPr>
        <w:t xml:space="preserve">For any matters related to any form of harm or abuse of a child, the Investigator should be an external person (unless this is not reasonably </w:t>
      </w:r>
      <w:r w:rsidR="00792A07" w:rsidRPr="00E80EE8">
        <w:rPr>
          <w:rFonts w:ascii="ArialRoundedMTW04-Regular" w:eastAsia="Times New Roman" w:hAnsi="ArialRoundedMTW04-Regular"/>
          <w:color w:val="000000"/>
          <w:bdr w:val="none" w:sz="0" w:space="0" w:color="auto"/>
          <w:lang w:eastAsia="en-AU"/>
        </w:rPr>
        <w:t>practicable,</w:t>
      </w:r>
      <w:r w:rsidRPr="00E80EE8">
        <w:rPr>
          <w:rFonts w:ascii="ArialRoundedMTW04-Regular" w:eastAsia="Times New Roman" w:hAnsi="ArialRoundedMTW04-Regular"/>
          <w:color w:val="000000"/>
          <w:bdr w:val="none" w:sz="0" w:space="0" w:color="auto"/>
          <w:lang w:eastAsia="en-AU"/>
        </w:rPr>
        <w:t xml:space="preserve"> and a suitably qualified and independent internal Investigator is available).</w:t>
      </w:r>
    </w:p>
    <w:p w14:paraId="5C898AB6" w14:textId="6D5996B6" w:rsidR="005B5EC3" w:rsidRPr="00E80EE8" w:rsidRDefault="005B5EC3" w:rsidP="00177E44">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left="709" w:hanging="709"/>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eastAsia="Times New Roman" w:hAnsi="ArialRoundedMTW04-Regular"/>
          <w:color w:val="000000"/>
          <w:bdr w:val="none" w:sz="0" w:space="0" w:color="auto"/>
          <w:lang w:eastAsia="en-AU"/>
        </w:rPr>
        <w:t>Church leaders should contact the Baptist Churches of NSW &amp; ACT Ministry Standards Manager on 1300 647 780 for assistance in identifying an external Investigator.</w:t>
      </w:r>
    </w:p>
    <w:p w14:paraId="2F52AAD8" w14:textId="77777777" w:rsidR="005571E8" w:rsidRPr="00E80EE8" w:rsidRDefault="005571E8" w:rsidP="005571E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6633544B" w14:textId="77777777" w:rsidR="005571E8" w:rsidRPr="00E80EE8" w:rsidRDefault="005571E8">
      <w:pPr>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lastRenderedPageBreak/>
        <w:br w:type="page"/>
      </w:r>
    </w:p>
    <w:p w14:paraId="239B3EE3" w14:textId="285580F9" w:rsidR="005B5EC3" w:rsidRPr="00E80EE8" w:rsidRDefault="005B5EC3" w:rsidP="00C7158D">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lastRenderedPageBreak/>
        <w:t xml:space="preserve">Providing </w:t>
      </w:r>
      <w:r w:rsidR="00A36E87">
        <w:rPr>
          <w:rFonts w:ascii="ArialRoundedMTW04-Regular" w:eastAsia="Helvetica Neue" w:hAnsi="ArialRoundedMTW04-Regular" w:cs="Arial"/>
          <w:b/>
          <w:color w:val="63C29D"/>
          <w:sz w:val="32"/>
          <w:bdr w:val="none" w:sz="0" w:space="0" w:color="auto"/>
          <w:lang w:eastAsia="en-AU"/>
        </w:rPr>
        <w:t>S</w:t>
      </w:r>
      <w:r w:rsidRPr="00E80EE8">
        <w:rPr>
          <w:rFonts w:ascii="ArialRoundedMTW04-Regular" w:eastAsia="Helvetica Neue" w:hAnsi="ArialRoundedMTW04-Regular" w:cs="Arial"/>
          <w:b/>
          <w:color w:val="63C29D"/>
          <w:sz w:val="32"/>
          <w:bdr w:val="none" w:sz="0" w:space="0" w:color="auto"/>
          <w:lang w:eastAsia="en-AU"/>
        </w:rPr>
        <w:t>upport</w:t>
      </w:r>
    </w:p>
    <w:p w14:paraId="5F4CA5B1" w14:textId="77777777" w:rsidR="002A4D55" w:rsidRPr="00E80EE8" w:rsidRDefault="002A4D55" w:rsidP="0043547B">
      <w:pPr>
        <w:rPr>
          <w:rFonts w:ascii="ArialRoundedMTW04-Regular" w:hAnsi="ArialRoundedMTW04-Regular"/>
        </w:rPr>
      </w:pPr>
    </w:p>
    <w:p w14:paraId="3FF141B8" w14:textId="337318C9" w:rsidR="005B5EC3" w:rsidRPr="00E80EE8" w:rsidRDefault="005B5EC3" w:rsidP="0043547B">
      <w:pPr>
        <w:rPr>
          <w:rFonts w:ascii="ArialRoundedMTW04-Regular" w:hAnsi="ArialRoundedMTW04-Regular"/>
        </w:rPr>
      </w:pPr>
      <w:r w:rsidRPr="00E80EE8">
        <w:rPr>
          <w:rFonts w:ascii="ArialRoundedMTW04-Regular" w:hAnsi="ArialRoundedMTW04-Regular"/>
        </w:rPr>
        <w:t xml:space="preserve">The Church is to ensure that support is provided to both the </w:t>
      </w:r>
      <w:r w:rsidR="00C86947" w:rsidRPr="00E80EE8">
        <w:rPr>
          <w:rFonts w:ascii="ArialRoundedMTW04-Regular" w:hAnsi="ArialRoundedMTW04-Regular"/>
        </w:rPr>
        <w:t>c</w:t>
      </w:r>
      <w:r w:rsidRPr="00E80EE8">
        <w:rPr>
          <w:rFonts w:ascii="ArialRoundedMTW04-Regular" w:hAnsi="ArialRoundedMTW04-Regular"/>
        </w:rPr>
        <w:t xml:space="preserve">omplainant and the </w:t>
      </w:r>
      <w:r w:rsidR="00C86947" w:rsidRPr="00E80EE8">
        <w:rPr>
          <w:rFonts w:ascii="ArialRoundedMTW04-Regular" w:hAnsi="ArialRoundedMTW04-Regular"/>
        </w:rPr>
        <w:t>r</w:t>
      </w:r>
      <w:r w:rsidRPr="00E80EE8">
        <w:rPr>
          <w:rFonts w:ascii="ArialRoundedMTW04-Regular" w:hAnsi="ArialRoundedMTW04-Regular"/>
        </w:rPr>
        <w:t>espondent, including:</w:t>
      </w:r>
    </w:p>
    <w:p w14:paraId="2A438AF7" w14:textId="77777777" w:rsidR="002A4D55" w:rsidRPr="00E80EE8" w:rsidRDefault="002A4D55" w:rsidP="0043547B">
      <w:pPr>
        <w:rPr>
          <w:rFonts w:ascii="ArialRoundedMTW04-Regular" w:hAnsi="ArialRoundedMTW04-Regular"/>
        </w:rPr>
      </w:pPr>
    </w:p>
    <w:p w14:paraId="4223A71B" w14:textId="32B19415" w:rsidR="00C46624" w:rsidRPr="00E80EE8" w:rsidRDefault="005B5EC3" w:rsidP="00C46624">
      <w:pPr>
        <w:numPr>
          <w:ilvl w:val="0"/>
          <w:numId w:val="25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bdr w:val="none" w:sz="0" w:space="0" w:color="auto"/>
          <w:lang w:eastAsia="en-AU"/>
        </w:rPr>
        <w:t>providing them with a contact person to who</w:t>
      </w:r>
      <w:r w:rsidR="00E715D2" w:rsidRPr="00E80EE8">
        <w:rPr>
          <w:rFonts w:ascii="ArialRoundedMTW04-Regular" w:hAnsi="ArialRoundedMTW04-Regular"/>
          <w:bdr w:val="none" w:sz="0" w:space="0" w:color="auto"/>
          <w:lang w:eastAsia="en-AU"/>
        </w:rPr>
        <w:t>m</w:t>
      </w:r>
      <w:r w:rsidRPr="00E80EE8">
        <w:rPr>
          <w:rFonts w:ascii="ArialRoundedMTW04-Regular" w:hAnsi="ArialRoundedMTW04-Regular"/>
          <w:bdr w:val="none" w:sz="0" w:space="0" w:color="auto"/>
          <w:lang w:eastAsia="en-AU"/>
        </w:rPr>
        <w:t xml:space="preserve"> they can direct inquiries about the progress of the complaint;</w:t>
      </w:r>
    </w:p>
    <w:p w14:paraId="5109D57C" w14:textId="618AAB0A" w:rsidR="007E13F5" w:rsidRPr="00E80EE8" w:rsidRDefault="005B5EC3" w:rsidP="00097E31">
      <w:pPr>
        <w:numPr>
          <w:ilvl w:val="0"/>
          <w:numId w:val="25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bdr w:val="none" w:sz="0" w:space="0" w:color="auto"/>
          <w:lang w:eastAsia="en-AU"/>
        </w:rPr>
        <w:t>offering them a support person; and</w:t>
      </w:r>
    </w:p>
    <w:p w14:paraId="225E2AB6" w14:textId="1FD08E6E" w:rsidR="00885463" w:rsidRPr="00E80EE8" w:rsidRDefault="005B5EC3" w:rsidP="00097E31">
      <w:pPr>
        <w:numPr>
          <w:ilvl w:val="0"/>
          <w:numId w:val="25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bdr w:val="none" w:sz="0" w:space="0" w:color="auto"/>
          <w:lang w:eastAsia="en-AU"/>
        </w:rPr>
        <w:t>considering providing them with access to counselling and other support services.</w:t>
      </w:r>
    </w:p>
    <w:p w14:paraId="1589C2D7" w14:textId="77777777" w:rsidR="005B5EC3" w:rsidRPr="00E80EE8" w:rsidRDefault="005B5EC3" w:rsidP="00097E31">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ArialRoundedMTW04-Regular" w:hAnsi="ArialRoundedMTW04-Regular"/>
          <w:bdr w:val="none" w:sz="0" w:space="0" w:color="auto"/>
          <w:lang w:eastAsia="en-AU"/>
        </w:rPr>
      </w:pPr>
    </w:p>
    <w:p w14:paraId="61047FA8" w14:textId="51F8B514" w:rsidR="005B5EC3" w:rsidRPr="00E80EE8" w:rsidRDefault="00081EB6" w:rsidP="00750D8C">
      <w:pPr>
        <w:pStyle w:val="heading2withnumbers"/>
        <w:numPr>
          <w:ilvl w:val="0"/>
          <w:numId w:val="245"/>
        </w:numPr>
        <w:ind w:left="567"/>
        <w:rPr>
          <w:rFonts w:ascii="ArialRoundedMTW04-Regular" w:eastAsia="Helvetica Neue" w:hAnsi="ArialRoundedMTW04-Regular" w:cs="Arial"/>
          <w:b/>
          <w:color w:val="63C29D"/>
          <w:sz w:val="32"/>
          <w:bdr w:val="none" w:sz="0" w:space="0" w:color="auto"/>
          <w:lang w:eastAsia="en-AU"/>
        </w:rPr>
      </w:pPr>
      <w:r w:rsidRPr="00E80EE8">
        <w:rPr>
          <w:rFonts w:ascii="ArialRoundedMTW04-Regular" w:eastAsia="Helvetica Neue" w:hAnsi="ArialRoundedMTW04-Regular" w:cs="Arial"/>
          <w:b/>
          <w:color w:val="63C29D"/>
          <w:sz w:val="32"/>
          <w:bdr w:val="none" w:sz="0" w:space="0" w:color="auto"/>
          <w:lang w:eastAsia="en-AU"/>
        </w:rPr>
        <w:t xml:space="preserve"> </w:t>
      </w:r>
      <w:r w:rsidR="005B5EC3" w:rsidRPr="00E80EE8">
        <w:rPr>
          <w:rFonts w:ascii="ArialRoundedMTW04-Regular" w:eastAsia="Helvetica Neue" w:hAnsi="ArialRoundedMTW04-Regular" w:cs="Arial"/>
          <w:b/>
          <w:color w:val="63C29D"/>
          <w:sz w:val="32"/>
          <w:bdr w:val="none" w:sz="0" w:space="0" w:color="auto"/>
          <w:lang w:eastAsia="en-AU"/>
        </w:rPr>
        <w:t xml:space="preserve">Investigating the </w:t>
      </w:r>
      <w:r w:rsidR="00051522">
        <w:rPr>
          <w:rFonts w:ascii="ArialRoundedMTW04-Regular" w:eastAsia="Helvetica Neue" w:hAnsi="ArialRoundedMTW04-Regular" w:cs="Arial"/>
          <w:b/>
          <w:color w:val="63C29D"/>
          <w:sz w:val="32"/>
          <w:bdr w:val="none" w:sz="0" w:space="0" w:color="auto"/>
          <w:lang w:eastAsia="en-AU"/>
        </w:rPr>
        <w:t>C</w:t>
      </w:r>
      <w:r w:rsidR="005B5EC3" w:rsidRPr="00E80EE8">
        <w:rPr>
          <w:rFonts w:ascii="ArialRoundedMTW04-Regular" w:eastAsia="Helvetica Neue" w:hAnsi="ArialRoundedMTW04-Regular" w:cs="Arial"/>
          <w:b/>
          <w:color w:val="63C29D"/>
          <w:sz w:val="32"/>
          <w:bdr w:val="none" w:sz="0" w:space="0" w:color="auto"/>
          <w:lang w:eastAsia="en-AU"/>
        </w:rPr>
        <w:t>omplaint</w:t>
      </w:r>
    </w:p>
    <w:p w14:paraId="53029B17" w14:textId="77777777" w:rsidR="002A4D55" w:rsidRPr="00E80EE8" w:rsidRDefault="002A4D55" w:rsidP="00D250D4">
      <w:pPr>
        <w:rPr>
          <w:bdr w:val="none" w:sz="0" w:space="0" w:color="auto"/>
          <w:lang w:eastAsia="en-AU"/>
        </w:rPr>
      </w:pPr>
    </w:p>
    <w:p w14:paraId="5B11D80F" w14:textId="439F59F4" w:rsidR="00675A7F" w:rsidRPr="00E80EE8" w:rsidRDefault="005B5EC3" w:rsidP="001855E7">
      <w:pPr>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92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rPr>
        <w:t xml:space="preserve">The Investigator is to investigate the complaint (or </w:t>
      </w:r>
      <w:r w:rsidR="00AD6C1D" w:rsidRPr="00E80EE8">
        <w:rPr>
          <w:rFonts w:ascii="ArialRoundedMTW04-Regular" w:hAnsi="ArialRoundedMTW04-Regular"/>
        </w:rPr>
        <w:t>concern or</w:t>
      </w:r>
      <w:r w:rsidR="002A4D55" w:rsidRPr="00E80EE8">
        <w:rPr>
          <w:rFonts w:ascii="ArialRoundedMTW04-Regular" w:hAnsi="ArialRoundedMTW04-Regular"/>
        </w:rPr>
        <w:t xml:space="preserve"> </w:t>
      </w:r>
      <w:r w:rsidRPr="00E80EE8">
        <w:rPr>
          <w:rFonts w:ascii="ArialRoundedMTW04-Regular" w:hAnsi="ArialRoundedMTW04-Regular"/>
        </w:rPr>
        <w:t>allegation)</w:t>
      </w:r>
      <w:r w:rsidR="00A5585B" w:rsidRPr="00E80EE8">
        <w:rPr>
          <w:rFonts w:ascii="ArialRoundedMTW04-Regular" w:hAnsi="ArialRoundedMTW04-Regular"/>
        </w:rPr>
        <w:t>.</w:t>
      </w:r>
    </w:p>
    <w:p w14:paraId="4E7C3603" w14:textId="3F497C1C" w:rsidR="00675A7F" w:rsidRPr="00E80EE8" w:rsidRDefault="005B5EC3" w:rsidP="001855E7">
      <w:pPr>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92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rPr>
        <w:t xml:space="preserve">In </w:t>
      </w:r>
      <w:r w:rsidR="002A4D55" w:rsidRPr="00E80EE8">
        <w:rPr>
          <w:rFonts w:ascii="ArialRoundedMTW04-Regular" w:hAnsi="ArialRoundedMTW04-Regular"/>
        </w:rPr>
        <w:t>i</w:t>
      </w:r>
      <w:r w:rsidRPr="00E80EE8">
        <w:rPr>
          <w:rFonts w:ascii="ArialRoundedMTW04-Regular" w:hAnsi="ArialRoundedMTW04-Regular"/>
        </w:rPr>
        <w:t>nvestigating the complaint, the Investigator is to:</w:t>
      </w:r>
    </w:p>
    <w:p w14:paraId="118EF4C2" w14:textId="6EEADFFA" w:rsidR="005B5EC3" w:rsidRPr="00E80EE8" w:rsidRDefault="005B5EC3" w:rsidP="001855E7">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bdr w:val="none" w:sz="0" w:space="0" w:color="auto"/>
          <w:lang w:val="en-AU" w:eastAsia="en-AU"/>
        </w:rPr>
        <w:t>act in good faith, without bias and without unreasonable delay;</w:t>
      </w:r>
    </w:p>
    <w:p w14:paraId="34505F63" w14:textId="77777777" w:rsidR="005B5EC3" w:rsidRPr="00E80EE8" w:rsidRDefault="005B5EC3" w:rsidP="001855E7">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bdr w:val="none" w:sz="0" w:space="0" w:color="auto"/>
          <w:lang w:val="en-AU" w:eastAsia="en-AU"/>
        </w:rPr>
        <w:t>collect and document evidence, including by conducting interviews and taking statements from the complainant and other witnesses; and</w:t>
      </w:r>
    </w:p>
    <w:p w14:paraId="0A68398D" w14:textId="7F20C41F" w:rsidR="005B5EC3" w:rsidRPr="00E80EE8" w:rsidRDefault="005B5EC3" w:rsidP="001855E7">
      <w:pPr>
        <w:pStyle w:val="ListParagraph"/>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bdr w:val="none" w:sz="0" w:space="0" w:color="auto"/>
          <w:lang w:val="en-AU" w:eastAsia="en-AU"/>
        </w:rPr>
        <w:t>maintain a record of all relevant evidence obtained and steps taken in the investigation.</w:t>
      </w:r>
    </w:p>
    <w:p w14:paraId="639E40E1" w14:textId="38D6CE38" w:rsidR="00C40AE3" w:rsidRPr="00E80EE8" w:rsidRDefault="48F91051" w:rsidP="001855E7">
      <w:pPr>
        <w:numPr>
          <w:ilvl w:val="0"/>
          <w:numId w:val="25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927"/>
        <w:textAlignment w:val="baseline"/>
        <w:rPr>
          <w:rFonts w:ascii="ArialRoundedMTW04-Regular" w:eastAsia="Times New Roman" w:hAnsi="ArialRoundedMTW04-Regular"/>
          <w:color w:val="000000"/>
          <w:bdr w:val="none" w:sz="0" w:space="0" w:color="auto"/>
          <w:lang w:eastAsia="en-AU"/>
        </w:rPr>
      </w:pPr>
      <w:r w:rsidRPr="00E80EE8">
        <w:rPr>
          <w:rFonts w:ascii="ArialRoundedMTW04-Regular" w:hAnsi="ArialRoundedMTW04-Regular"/>
        </w:rPr>
        <w:t xml:space="preserve">If the matter is related to a </w:t>
      </w:r>
      <w:r w:rsidR="002260E3" w:rsidRPr="00E80EE8">
        <w:rPr>
          <w:rFonts w:ascii="ArialRoundedMTW04-Regular" w:hAnsi="ArialRoundedMTW04-Regular"/>
        </w:rPr>
        <w:t>r</w:t>
      </w:r>
      <w:r w:rsidR="005B5EC3" w:rsidRPr="00E80EE8">
        <w:rPr>
          <w:rFonts w:ascii="ArialRoundedMTW04-Regular" w:hAnsi="ArialRoundedMTW04-Regular"/>
        </w:rPr>
        <w:t xml:space="preserve">eportable </w:t>
      </w:r>
      <w:r w:rsidR="00CA37A3" w:rsidRPr="00E80EE8">
        <w:rPr>
          <w:rFonts w:ascii="ArialRoundedMTW04-Regular" w:hAnsi="ArialRoundedMTW04-Regular"/>
        </w:rPr>
        <w:t>a</w:t>
      </w:r>
      <w:r w:rsidR="005B5EC3" w:rsidRPr="00E80EE8">
        <w:rPr>
          <w:rFonts w:ascii="ArialRoundedMTW04-Regular" w:hAnsi="ArialRoundedMTW04-Regular"/>
        </w:rPr>
        <w:t>llegation</w:t>
      </w:r>
      <w:r w:rsidRPr="00E80EE8">
        <w:rPr>
          <w:rFonts w:ascii="ArialRoundedMTW04-Regular" w:hAnsi="ArialRoundedMTW04-Regular"/>
        </w:rPr>
        <w:t xml:space="preserve">, the Investigator is to consider matters in </w:t>
      </w:r>
      <w:r w:rsidR="002879A1" w:rsidRPr="00E80EE8">
        <w:rPr>
          <w:rFonts w:ascii="ArialRoundedMTW04-Regular" w:hAnsi="ArialRoundedMTW04-Regular"/>
        </w:rPr>
        <w:t>D</w:t>
      </w:r>
      <w:r w:rsidR="005B5EC3" w:rsidRPr="00E80EE8">
        <w:rPr>
          <w:rFonts w:ascii="ArialRoundedMTW04-Regular" w:hAnsi="ArialRoundedMTW04-Regular"/>
        </w:rPr>
        <w:t xml:space="preserve">ivision </w:t>
      </w:r>
      <w:r w:rsidRPr="00E80EE8">
        <w:rPr>
          <w:rFonts w:ascii="ArialRoundedMTW04-Regular" w:hAnsi="ArialRoundedMTW04-Regular"/>
        </w:rPr>
        <w:t xml:space="preserve">6 of Part 4 of the </w:t>
      </w:r>
      <w:r w:rsidRPr="00E80EE8">
        <w:rPr>
          <w:rFonts w:ascii="ArialRoundedMTW04-Regular" w:hAnsi="ArialRoundedMTW04-Regular"/>
          <w:i/>
          <w:iCs/>
        </w:rPr>
        <w:t>Children’s Guardian Act</w:t>
      </w:r>
      <w:r w:rsidRPr="00E80EE8">
        <w:rPr>
          <w:rFonts w:ascii="ArialRoundedMTW04-Regular" w:hAnsi="ArialRoundedMTW04-Regular"/>
        </w:rPr>
        <w:t xml:space="preserve"> </w:t>
      </w:r>
      <w:r w:rsidRPr="00E80EE8">
        <w:rPr>
          <w:rFonts w:ascii="ArialRoundedMTW04-Regular" w:hAnsi="ArialRoundedMTW04-Regular"/>
          <w:i/>
          <w:iCs/>
        </w:rPr>
        <w:t>2019</w:t>
      </w:r>
      <w:r w:rsidRPr="00E80EE8">
        <w:rPr>
          <w:rFonts w:ascii="ArialRoundedMTW04-Regular" w:hAnsi="ArialRoundedMTW04-Regular"/>
        </w:rPr>
        <w:t xml:space="preserve"> (NSW) including:</w:t>
      </w:r>
    </w:p>
    <w:p w14:paraId="6443B45F" w14:textId="77777777" w:rsidR="009143A1" w:rsidRPr="00E80EE8" w:rsidRDefault="005B5EC3" w:rsidP="001855E7">
      <w:pPr>
        <w:pStyle w:val="ListParagraph"/>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color w:val="auto"/>
          <w:lang w:val="en-AU"/>
        </w:rPr>
        <w:t>the nature of the reportable allegation and any defence;</w:t>
      </w:r>
    </w:p>
    <w:p w14:paraId="422BAE7D" w14:textId="2F29BAAA" w:rsidR="009143A1" w:rsidRPr="00E80EE8" w:rsidRDefault="005B5EC3" w:rsidP="001855E7">
      <w:pPr>
        <w:pStyle w:val="ListParagraph"/>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the</w:t>
      </w:r>
      <w:r w:rsidRPr="00E80EE8">
        <w:rPr>
          <w:rFonts w:ascii="ArialRoundedMTW04-Regular" w:hAnsi="ArialRoundedMTW04-Regular"/>
          <w:color w:val="auto"/>
          <w:lang w:val="en-AU"/>
        </w:rPr>
        <w:t xml:space="preserve"> gravity of the matters alleged;</w:t>
      </w:r>
    </w:p>
    <w:p w14:paraId="421FB5AA" w14:textId="1C44CF7D" w:rsidR="009143A1" w:rsidRPr="00E80EE8" w:rsidRDefault="005B5EC3" w:rsidP="001855E7">
      <w:pPr>
        <w:pStyle w:val="ListParagraph"/>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color w:val="auto"/>
          <w:lang w:val="en-AU"/>
        </w:rPr>
        <w:t xml:space="preserve">whether the reportable allegation relates to conduct that is in breach of the </w:t>
      </w:r>
      <w:r w:rsidR="002A4D55" w:rsidRPr="00E80EE8">
        <w:rPr>
          <w:rFonts w:ascii="ArialRoundedMTW04-Regular" w:hAnsi="ArialRoundedMTW04-Regular"/>
          <w:color w:val="auto"/>
          <w:lang w:val="en-AU"/>
        </w:rPr>
        <w:t xml:space="preserve">standards applying to the respondent, including the </w:t>
      </w:r>
      <w:r w:rsidRPr="00E80EE8">
        <w:rPr>
          <w:rFonts w:ascii="ArialRoundedMTW04-Regular" w:hAnsi="ArialRoundedMTW04-Regular"/>
          <w:i/>
          <w:iCs/>
          <w:color w:val="auto"/>
          <w:lang w:val="en-AU"/>
        </w:rPr>
        <w:t>Code of Conduct</w:t>
      </w:r>
      <w:r w:rsidR="002A4D55" w:rsidRPr="00E80EE8">
        <w:rPr>
          <w:rFonts w:ascii="ArialRoundedMTW04-Regular" w:hAnsi="ArialRoundedMTW04-Regular"/>
          <w:color w:val="auto"/>
          <w:lang w:val="en-AU"/>
        </w:rPr>
        <w:t xml:space="preserve">, the </w:t>
      </w:r>
      <w:r w:rsidR="002A4D55" w:rsidRPr="00E80EE8">
        <w:rPr>
          <w:rFonts w:ascii="ArialRoundedMTW04-Regular" w:hAnsi="ArialRoundedMTW04-Regular"/>
          <w:i/>
          <w:iCs/>
          <w:color w:val="auto"/>
          <w:lang w:val="en-AU"/>
        </w:rPr>
        <w:t>Code of Ethics and Conduct</w:t>
      </w:r>
      <w:r w:rsidR="002A4D55" w:rsidRPr="00E80EE8">
        <w:rPr>
          <w:rFonts w:ascii="ArialRoundedMTW04-Regular" w:hAnsi="ArialRoundedMTW04-Regular"/>
          <w:color w:val="auto"/>
          <w:lang w:val="en-AU"/>
        </w:rPr>
        <w:t xml:space="preserve"> (if relevant),</w:t>
      </w:r>
      <w:r w:rsidRPr="00E80EE8">
        <w:rPr>
          <w:rFonts w:ascii="ArialRoundedMTW04-Regular" w:hAnsi="ArialRoundedMTW04-Regular"/>
          <w:color w:val="auto"/>
          <w:lang w:val="en-AU"/>
        </w:rPr>
        <w:t xml:space="preserve"> and/or accepted </w:t>
      </w:r>
      <w:r w:rsidRPr="00E80EE8">
        <w:rPr>
          <w:rFonts w:ascii="ArialRoundedMTW04-Regular" w:hAnsi="ArialRoundedMTW04-Regular"/>
          <w:lang w:val="en-AU"/>
        </w:rPr>
        <w:t>community standards</w:t>
      </w:r>
      <w:r w:rsidR="002A4D55" w:rsidRPr="00E80EE8">
        <w:rPr>
          <w:rFonts w:ascii="ArialRoundedMTW04-Regular" w:hAnsi="ArialRoundedMTW04-Regular"/>
          <w:lang w:val="en-AU"/>
        </w:rPr>
        <w:t>; and</w:t>
      </w:r>
    </w:p>
    <w:p w14:paraId="2738A893" w14:textId="77777777" w:rsidR="009143A1" w:rsidRPr="00E80EE8" w:rsidRDefault="002A4D55" w:rsidP="001855E7">
      <w:pPr>
        <w:pStyle w:val="ListParagraph"/>
        <w:numPr>
          <w:ilvl w:val="0"/>
          <w:numId w:val="2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ind w:hanging="927"/>
        <w:rPr>
          <w:rFonts w:ascii="ArialRoundedMTW04-Regular" w:hAnsi="ArialRoundedMTW04-Regular"/>
          <w:bdr w:val="none" w:sz="0" w:space="0" w:color="auto"/>
          <w:lang w:val="en-AU" w:eastAsia="en-AU"/>
        </w:rPr>
      </w:pPr>
      <w:r w:rsidRPr="00E80EE8">
        <w:rPr>
          <w:rFonts w:ascii="ArialRoundedMTW04-Regular" w:hAnsi="ArialRoundedMTW04-Regular"/>
          <w:lang w:val="en-AU"/>
        </w:rPr>
        <w:t>whether the conduct is not reportable conduct</w:t>
      </w:r>
      <w:r w:rsidR="00A5585B" w:rsidRPr="00E80EE8">
        <w:rPr>
          <w:rFonts w:ascii="ArialRoundedMTW04-Regular" w:hAnsi="ArialRoundedMTW04-Regular"/>
          <w:lang w:val="en-AU"/>
        </w:rPr>
        <w:t>.</w:t>
      </w:r>
      <w:r w:rsidRPr="00E80EE8">
        <w:rPr>
          <w:rStyle w:val="FootnoteReference"/>
          <w:rFonts w:ascii="ArialRoundedMTW04-Regular" w:hAnsi="ArialRoundedMTW04-Regular"/>
          <w:lang w:val="en-AU"/>
        </w:rPr>
        <w:footnoteReference w:id="8"/>
      </w:r>
    </w:p>
    <w:p w14:paraId="4F19CB4B" w14:textId="43A7D3F6" w:rsidR="0043547B" w:rsidRPr="00E80EE8" w:rsidRDefault="0043547B" w:rsidP="009143A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97"/>
      </w:pPr>
    </w:p>
    <w:p w14:paraId="2B98EC44" w14:textId="7F91F7AB" w:rsidR="005B5EC3" w:rsidRPr="00E80EE8" w:rsidRDefault="005B5EC3" w:rsidP="0043547B">
      <w:pPr>
        <w:keepNext/>
        <w:keepLines/>
        <w:outlineLvl w:val="1"/>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szCs w:val="26"/>
          <w:bdr w:val="none" w:sz="0" w:space="0" w:color="auto"/>
          <w:lang w:eastAsia="en-AU"/>
        </w:rPr>
        <w:t xml:space="preserve">7. Putting the </w:t>
      </w:r>
      <w:r w:rsidR="008A7F25">
        <w:rPr>
          <w:rFonts w:ascii="ArialRoundedMTW04-Regular" w:eastAsia="Helvetica Neue" w:hAnsi="ArialRoundedMTW04-Regular" w:cs="Arial"/>
          <w:b/>
          <w:color w:val="63C29D"/>
          <w:sz w:val="32"/>
          <w:szCs w:val="26"/>
          <w:bdr w:val="none" w:sz="0" w:space="0" w:color="auto"/>
          <w:lang w:eastAsia="en-AU"/>
        </w:rPr>
        <w:t>C</w:t>
      </w:r>
      <w:r w:rsidRPr="00E80EE8">
        <w:rPr>
          <w:rFonts w:ascii="ArialRoundedMTW04-Regular" w:eastAsia="Helvetica Neue" w:hAnsi="ArialRoundedMTW04-Regular" w:cs="Arial"/>
          <w:b/>
          <w:color w:val="63C29D"/>
          <w:sz w:val="32"/>
          <w:szCs w:val="26"/>
          <w:bdr w:val="none" w:sz="0" w:space="0" w:color="auto"/>
          <w:lang w:eastAsia="en-AU"/>
        </w:rPr>
        <w:t>omplaint to the Respondent</w:t>
      </w:r>
    </w:p>
    <w:p w14:paraId="04B542DC" w14:textId="77777777" w:rsidR="002A4D55" w:rsidRPr="00E80EE8" w:rsidRDefault="002A4D55" w:rsidP="00C1606D">
      <w:pPr>
        <w:rPr>
          <w:bdr w:val="none" w:sz="0" w:space="0" w:color="auto"/>
          <w:lang w:eastAsia="en-AU"/>
        </w:rPr>
      </w:pPr>
    </w:p>
    <w:p w14:paraId="32CEE887" w14:textId="066EABD5" w:rsidR="002A4D55" w:rsidRPr="00E80EE8" w:rsidRDefault="00DF2ECD" w:rsidP="008B1248">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1134" w:hanging="1134"/>
        <w:textAlignment w:val="baseline"/>
        <w:rPr>
          <w:rFonts w:ascii="ArialRoundedMTW04-Regular" w:eastAsia="Times New Roman" w:hAnsi="ArialRoundedMTW04-Regular"/>
          <w:bdr w:val="none" w:sz="0" w:space="0" w:color="auto"/>
          <w:lang w:eastAsia="en-AU"/>
        </w:rPr>
      </w:pPr>
      <w:r w:rsidRPr="00E80EE8">
        <w:rPr>
          <w:rFonts w:ascii="ArialRoundedMTW04-Regular" w:eastAsia="Times New Roman" w:hAnsi="ArialRoundedMTW04-Regular"/>
          <w:bdr w:val="none" w:sz="0" w:space="0" w:color="auto"/>
          <w:lang w:eastAsia="en-AU"/>
        </w:rPr>
        <w:t xml:space="preserve">The Investigator is to put the complaint in writing to the person whose conduct is subject of the complaint (the </w:t>
      </w:r>
      <w:r w:rsidR="00B9318D" w:rsidRPr="00B9318D">
        <w:rPr>
          <w:rFonts w:ascii="ArialRoundedMTW04-Regular" w:eastAsia="Times New Roman" w:hAnsi="ArialRoundedMTW04-Regular"/>
          <w:b/>
          <w:bCs/>
          <w:bdr w:val="none" w:sz="0" w:space="0" w:color="auto"/>
          <w:lang w:eastAsia="en-AU"/>
        </w:rPr>
        <w:t>R</w:t>
      </w:r>
      <w:r w:rsidRPr="00B9318D">
        <w:rPr>
          <w:rFonts w:ascii="ArialRoundedMTW04-Regular" w:eastAsia="Times New Roman" w:hAnsi="ArialRoundedMTW04-Regular"/>
          <w:b/>
          <w:bCs/>
          <w:bdr w:val="none" w:sz="0" w:space="0" w:color="auto"/>
          <w:lang w:eastAsia="en-AU"/>
        </w:rPr>
        <w:t>espondent</w:t>
      </w:r>
      <w:r w:rsidRPr="00E80EE8">
        <w:rPr>
          <w:rFonts w:ascii="ArialRoundedMTW04-Regular" w:eastAsia="Times New Roman" w:hAnsi="ArialRoundedMTW04-Regular"/>
          <w:bdr w:val="none" w:sz="0" w:space="0" w:color="auto"/>
          <w:lang w:eastAsia="en-AU"/>
        </w:rPr>
        <w:t>).</w:t>
      </w:r>
    </w:p>
    <w:p w14:paraId="63C9560C" w14:textId="01BCEE59" w:rsidR="005B5EC3" w:rsidRPr="00E80EE8" w:rsidRDefault="005B5EC3" w:rsidP="008B1248">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1134" w:hanging="1134"/>
        <w:textAlignment w:val="baseline"/>
        <w:rPr>
          <w:rFonts w:ascii="ArialRoundedMTW04-Regular" w:eastAsia="Times New Roman" w:hAnsi="ArialRoundedMTW04-Regular"/>
          <w:bdr w:val="none" w:sz="0" w:space="0" w:color="auto"/>
          <w:lang w:eastAsia="en-AU"/>
        </w:rPr>
      </w:pPr>
      <w:r w:rsidRPr="00E80EE8">
        <w:rPr>
          <w:rFonts w:ascii="ArialRoundedMTW04-Regular" w:eastAsia="Times New Roman" w:hAnsi="ArialRoundedMTW04-Regular"/>
          <w:bdr w:val="none" w:sz="0" w:space="0" w:color="auto"/>
          <w:lang w:eastAsia="en-AU"/>
        </w:rPr>
        <w:t>In doing so, the Investigator is to:</w:t>
      </w:r>
    </w:p>
    <w:p w14:paraId="3DF6F5E2" w14:textId="48106B34" w:rsidR="005B5EC3" w:rsidRPr="00E80EE8" w:rsidRDefault="005B5EC3" w:rsidP="008B1248">
      <w:pPr>
        <w:numPr>
          <w:ilvl w:val="2"/>
          <w:numId w:val="25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1134"/>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set out the complaint with sufficient detail for the respondent to understand the complaint;</w:t>
      </w:r>
    </w:p>
    <w:p w14:paraId="4643ABAE" w14:textId="38ED7D70" w:rsidR="005B5EC3" w:rsidRPr="00E80EE8" w:rsidRDefault="005B5EC3" w:rsidP="008B1248">
      <w:pPr>
        <w:numPr>
          <w:ilvl w:val="2"/>
          <w:numId w:val="25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1134"/>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 xml:space="preserve">state the part of the </w:t>
      </w:r>
      <w:r w:rsidRPr="00E80EE8">
        <w:rPr>
          <w:rFonts w:ascii="ArialRoundedMTW04-Regular" w:hAnsi="ArialRoundedMTW04-Regular"/>
          <w:i/>
          <w:bdr w:val="none" w:sz="0" w:space="0" w:color="auto"/>
          <w:lang w:eastAsia="en-AU"/>
        </w:rPr>
        <w:t>Code of Conduct</w:t>
      </w:r>
      <w:r w:rsidRPr="00E80EE8">
        <w:rPr>
          <w:rFonts w:ascii="ArialRoundedMTW04-Regular" w:hAnsi="ArialRoundedMTW04-Regular"/>
          <w:bdr w:val="none" w:sz="0" w:space="0" w:color="auto"/>
          <w:lang w:eastAsia="en-AU"/>
        </w:rPr>
        <w:t xml:space="preserve"> that is alleged to have been breached;</w:t>
      </w:r>
    </w:p>
    <w:p w14:paraId="2D1DFE1D" w14:textId="09F2107A" w:rsidR="005B5EC3" w:rsidRPr="00E80EE8" w:rsidRDefault="005B5EC3" w:rsidP="008B1248">
      <w:pPr>
        <w:numPr>
          <w:ilvl w:val="2"/>
          <w:numId w:val="25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1134"/>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 xml:space="preserve">set out the potential adverse outcomes for the respondent </w:t>
      </w:r>
      <w:r w:rsidR="002A4D55" w:rsidRPr="00E80EE8">
        <w:rPr>
          <w:rFonts w:ascii="ArialRoundedMTW04-Regular" w:hAnsi="ArialRoundedMTW04-Regular"/>
          <w:bdr w:val="none" w:sz="0" w:space="0" w:color="auto"/>
          <w:lang w:eastAsia="en-AU"/>
        </w:rPr>
        <w:t>if</w:t>
      </w:r>
      <w:r w:rsidRPr="00E80EE8">
        <w:rPr>
          <w:rFonts w:ascii="ArialRoundedMTW04-Regular" w:hAnsi="ArialRoundedMTW04-Regular"/>
          <w:bdr w:val="none" w:sz="0" w:space="0" w:color="auto"/>
          <w:lang w:eastAsia="en-AU"/>
        </w:rPr>
        <w:t xml:space="preserve"> there is a finding that the respondent breached the </w:t>
      </w:r>
      <w:r w:rsidRPr="00E80EE8">
        <w:rPr>
          <w:rFonts w:ascii="ArialRoundedMTW04-Regular" w:hAnsi="ArialRoundedMTW04-Regular"/>
          <w:i/>
          <w:bdr w:val="none" w:sz="0" w:space="0" w:color="auto"/>
          <w:lang w:eastAsia="en-AU"/>
        </w:rPr>
        <w:t>Code of Conduct</w:t>
      </w:r>
      <w:r w:rsidR="002A4D55" w:rsidRPr="00E80EE8">
        <w:rPr>
          <w:rFonts w:ascii="ArialRoundedMTW04-Regular" w:hAnsi="ArialRoundedMTW04-Regular"/>
          <w:bdr w:val="none" w:sz="0" w:space="0" w:color="auto"/>
          <w:lang w:eastAsia="en-AU"/>
        </w:rPr>
        <w:t>, or is found to have committed reportable conduct (if relevant);</w:t>
      </w:r>
      <w:r w:rsidRPr="00E80EE8">
        <w:rPr>
          <w:rFonts w:ascii="ArialRoundedMTW04-Regular" w:hAnsi="ArialRoundedMTW04-Regular"/>
          <w:bdr w:val="none" w:sz="0" w:space="0" w:color="auto"/>
          <w:lang w:eastAsia="en-AU"/>
        </w:rPr>
        <w:t xml:space="preserve"> and</w:t>
      </w:r>
    </w:p>
    <w:p w14:paraId="72AA7872" w14:textId="024291A8" w:rsidR="005B5EC3" w:rsidRPr="00E80EE8" w:rsidRDefault="005B5EC3" w:rsidP="008B1248">
      <w:pPr>
        <w:numPr>
          <w:ilvl w:val="2"/>
          <w:numId w:val="25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hanging="1134"/>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 xml:space="preserve">provide the respondent with an opportunity to respond to the complaint in writing and within a stated timeframe not </w:t>
      </w:r>
      <w:r w:rsidR="007C1240" w:rsidRPr="00E80EE8">
        <w:rPr>
          <w:rFonts w:ascii="ArialRoundedMTW04-Regular" w:hAnsi="ArialRoundedMTW04-Regular"/>
          <w:bdr w:val="none" w:sz="0" w:space="0" w:color="auto"/>
          <w:lang w:eastAsia="en-AU"/>
        </w:rPr>
        <w:t xml:space="preserve">usually </w:t>
      </w:r>
      <w:r w:rsidRPr="00E80EE8">
        <w:rPr>
          <w:rFonts w:ascii="ArialRoundedMTW04-Regular" w:hAnsi="ArialRoundedMTW04-Regular"/>
          <w:bdr w:val="none" w:sz="0" w:space="0" w:color="auto"/>
          <w:lang w:eastAsia="en-AU"/>
        </w:rPr>
        <w:t>exceeding 2 weeks.</w:t>
      </w:r>
    </w:p>
    <w:p w14:paraId="56725A37" w14:textId="3910F0D4" w:rsidR="005B5EC3" w:rsidRPr="00E80EE8" w:rsidRDefault="005B5EC3" w:rsidP="0043547B">
      <w:pPr>
        <w:keepNext/>
        <w:keepLines/>
        <w:outlineLvl w:val="1"/>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szCs w:val="26"/>
          <w:bdr w:val="none" w:sz="0" w:space="0" w:color="auto"/>
          <w:lang w:eastAsia="en-AU"/>
        </w:rPr>
        <w:lastRenderedPageBreak/>
        <w:t xml:space="preserve">8. Putting any </w:t>
      </w:r>
      <w:r w:rsidR="00286162">
        <w:rPr>
          <w:rFonts w:ascii="ArialRoundedMTW04-Regular" w:eastAsia="Helvetica Neue" w:hAnsi="ArialRoundedMTW04-Regular" w:cs="Arial"/>
          <w:b/>
          <w:color w:val="63C29D"/>
          <w:sz w:val="32"/>
          <w:szCs w:val="26"/>
          <w:bdr w:val="none" w:sz="0" w:space="0" w:color="auto"/>
          <w:lang w:eastAsia="en-AU"/>
        </w:rPr>
        <w:t>F</w:t>
      </w:r>
      <w:r w:rsidRPr="00E80EE8">
        <w:rPr>
          <w:rFonts w:ascii="ArialRoundedMTW04-Regular" w:eastAsia="Helvetica Neue" w:hAnsi="ArialRoundedMTW04-Regular" w:cs="Arial"/>
          <w:b/>
          <w:color w:val="63C29D"/>
          <w:sz w:val="32"/>
          <w:szCs w:val="26"/>
          <w:bdr w:val="none" w:sz="0" w:space="0" w:color="auto"/>
          <w:lang w:eastAsia="en-AU"/>
        </w:rPr>
        <w:t xml:space="preserve">urther </w:t>
      </w:r>
      <w:r w:rsidR="00286162">
        <w:rPr>
          <w:rFonts w:ascii="ArialRoundedMTW04-Regular" w:eastAsia="Helvetica Neue" w:hAnsi="ArialRoundedMTW04-Regular" w:cs="Arial"/>
          <w:b/>
          <w:color w:val="63C29D"/>
          <w:sz w:val="32"/>
          <w:szCs w:val="26"/>
          <w:bdr w:val="none" w:sz="0" w:space="0" w:color="auto"/>
          <w:lang w:eastAsia="en-AU"/>
        </w:rPr>
        <w:t>R</w:t>
      </w:r>
      <w:r w:rsidR="007304B1" w:rsidRPr="00E80EE8">
        <w:rPr>
          <w:rFonts w:ascii="ArialRoundedMTW04-Regular" w:eastAsia="Helvetica Neue" w:hAnsi="ArialRoundedMTW04-Regular" w:cs="Arial"/>
          <w:b/>
          <w:color w:val="63C29D"/>
          <w:sz w:val="32"/>
          <w:szCs w:val="26"/>
          <w:bdr w:val="none" w:sz="0" w:space="0" w:color="auto"/>
          <w:lang w:eastAsia="en-AU"/>
        </w:rPr>
        <w:t xml:space="preserve">elevant </w:t>
      </w:r>
      <w:r w:rsidR="00286162">
        <w:rPr>
          <w:rFonts w:ascii="ArialRoundedMTW04-Regular" w:eastAsia="Helvetica Neue" w:hAnsi="ArialRoundedMTW04-Regular" w:cs="Arial"/>
          <w:b/>
          <w:color w:val="63C29D"/>
          <w:sz w:val="32"/>
          <w:szCs w:val="26"/>
          <w:bdr w:val="none" w:sz="0" w:space="0" w:color="auto"/>
          <w:lang w:eastAsia="en-AU"/>
        </w:rPr>
        <w:t>I</w:t>
      </w:r>
      <w:r w:rsidRPr="00E80EE8">
        <w:rPr>
          <w:rFonts w:ascii="ArialRoundedMTW04-Regular" w:eastAsia="Helvetica Neue" w:hAnsi="ArialRoundedMTW04-Regular" w:cs="Arial"/>
          <w:b/>
          <w:color w:val="63C29D"/>
          <w:sz w:val="32"/>
          <w:szCs w:val="26"/>
          <w:bdr w:val="none" w:sz="0" w:space="0" w:color="auto"/>
          <w:lang w:eastAsia="en-AU"/>
        </w:rPr>
        <w:t xml:space="preserve">nformation to the </w:t>
      </w:r>
      <w:r w:rsidR="00E1213E" w:rsidRPr="00E80EE8">
        <w:rPr>
          <w:rFonts w:ascii="ArialRoundedMTW04-Regular" w:eastAsia="Helvetica Neue" w:hAnsi="ArialRoundedMTW04-Regular" w:cs="Arial"/>
          <w:b/>
          <w:color w:val="63C29D"/>
          <w:sz w:val="32"/>
          <w:szCs w:val="26"/>
          <w:bdr w:val="none" w:sz="0" w:space="0" w:color="auto"/>
          <w:lang w:eastAsia="en-AU"/>
        </w:rPr>
        <w:t>R</w:t>
      </w:r>
      <w:r w:rsidRPr="00E80EE8">
        <w:rPr>
          <w:rFonts w:ascii="ArialRoundedMTW04-Regular" w:eastAsia="Helvetica Neue" w:hAnsi="ArialRoundedMTW04-Regular" w:cs="Arial"/>
          <w:b/>
          <w:color w:val="63C29D"/>
          <w:sz w:val="32"/>
          <w:szCs w:val="26"/>
          <w:bdr w:val="none" w:sz="0" w:space="0" w:color="auto"/>
          <w:lang w:eastAsia="en-AU"/>
        </w:rPr>
        <w:t>espondent</w:t>
      </w:r>
    </w:p>
    <w:p w14:paraId="06AE302C" w14:textId="77777777" w:rsidR="002A4D55" w:rsidRPr="00E80EE8" w:rsidRDefault="002A4D55" w:rsidP="0043547B">
      <w:pPr>
        <w:rPr>
          <w:rFonts w:ascii="ArialRoundedMTW04-Regular" w:hAnsi="ArialRoundedMTW04-Regular"/>
        </w:rPr>
      </w:pPr>
    </w:p>
    <w:p w14:paraId="04D67656" w14:textId="509C1489" w:rsidR="005B5EC3" w:rsidRPr="00E80EE8" w:rsidRDefault="005B5EC3" w:rsidP="0043547B">
      <w:pPr>
        <w:rPr>
          <w:rFonts w:ascii="ArialRoundedMTW04-Regular" w:hAnsi="ArialRoundedMTW04-Regular"/>
        </w:rPr>
      </w:pPr>
      <w:r w:rsidRPr="00E80EE8">
        <w:rPr>
          <w:rFonts w:ascii="ArialRoundedMTW04-Regular" w:hAnsi="ArialRoundedMTW04-Regular"/>
        </w:rPr>
        <w:t xml:space="preserve">In the course of the investigation, </w:t>
      </w:r>
      <w:r w:rsidR="001F0626" w:rsidRPr="00E80EE8">
        <w:rPr>
          <w:rFonts w:ascii="ArialRoundedMTW04-Regular" w:hAnsi="ArialRoundedMTW04-Regular"/>
        </w:rPr>
        <w:t xml:space="preserve">if </w:t>
      </w:r>
      <w:r w:rsidRPr="00E80EE8">
        <w:rPr>
          <w:rFonts w:ascii="ArialRoundedMTW04-Regular" w:hAnsi="ArialRoundedMTW04-Regular"/>
        </w:rPr>
        <w:t xml:space="preserve">further </w:t>
      </w:r>
      <w:r w:rsidR="00BC6F68" w:rsidRPr="00E80EE8">
        <w:rPr>
          <w:rFonts w:ascii="ArialRoundedMTW04-Regular" w:hAnsi="ArialRoundedMTW04-Regular"/>
        </w:rPr>
        <w:t xml:space="preserve">relevant </w:t>
      </w:r>
      <w:r w:rsidRPr="00E80EE8">
        <w:rPr>
          <w:rFonts w:ascii="ArialRoundedMTW04-Regular" w:hAnsi="ArialRoundedMTW04-Regular"/>
        </w:rPr>
        <w:t>information</w:t>
      </w:r>
      <w:r w:rsidR="002A4D55" w:rsidRPr="00E80EE8">
        <w:rPr>
          <w:rFonts w:ascii="ArialRoundedMTW04-Regular" w:hAnsi="ArialRoundedMTW04-Regular"/>
        </w:rPr>
        <w:t xml:space="preserve"> (including adverse information)</w:t>
      </w:r>
      <w:r w:rsidRPr="00E80EE8">
        <w:rPr>
          <w:rFonts w:ascii="ArialRoundedMTW04-Regular" w:hAnsi="ArialRoundedMTW04-Regular"/>
        </w:rPr>
        <w:t xml:space="preserve"> is brought forward in relation to the </w:t>
      </w:r>
      <w:r w:rsidR="00435852">
        <w:rPr>
          <w:rFonts w:ascii="ArialRoundedMTW04-Regular" w:hAnsi="ArialRoundedMTW04-Regular"/>
        </w:rPr>
        <w:t>R</w:t>
      </w:r>
      <w:r w:rsidRPr="00E80EE8">
        <w:rPr>
          <w:rFonts w:ascii="ArialRoundedMTW04-Regular" w:hAnsi="ArialRoundedMTW04-Regular"/>
        </w:rPr>
        <w:t>espondent, the Investigator will:</w:t>
      </w:r>
    </w:p>
    <w:p w14:paraId="4B33C4F6" w14:textId="77777777" w:rsidR="002A4D55" w:rsidRPr="00E80EE8" w:rsidRDefault="002A4D55" w:rsidP="00937543"/>
    <w:p w14:paraId="32867911" w14:textId="5C44DFFB" w:rsidR="005B5EC3" w:rsidRPr="00E80EE8" w:rsidRDefault="005B5EC3" w:rsidP="003D7266">
      <w:pPr>
        <w:pStyle w:val="ListParagraph"/>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ind w:left="567" w:firstLine="142"/>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advise the </w:t>
      </w:r>
      <w:r w:rsidR="00435852">
        <w:rPr>
          <w:rFonts w:ascii="ArialRoundedMTW04-Regular" w:hAnsi="ArialRoundedMTW04-Regular"/>
          <w:color w:val="auto"/>
          <w:bdr w:val="none" w:sz="0" w:space="0" w:color="auto"/>
          <w:lang w:val="en-AU" w:eastAsia="en-AU"/>
        </w:rPr>
        <w:t>R</w:t>
      </w:r>
      <w:r w:rsidRPr="00E80EE8">
        <w:rPr>
          <w:rFonts w:ascii="ArialRoundedMTW04-Regular" w:hAnsi="ArialRoundedMTW04-Regular"/>
          <w:color w:val="auto"/>
          <w:bdr w:val="none" w:sz="0" w:space="0" w:color="auto"/>
          <w:lang w:val="en-AU" w:eastAsia="en-AU"/>
        </w:rPr>
        <w:t xml:space="preserve">espondent in writing of the further </w:t>
      </w:r>
      <w:r w:rsidR="00B10C04" w:rsidRPr="00E80EE8">
        <w:rPr>
          <w:rFonts w:ascii="ArialRoundedMTW04-Regular" w:hAnsi="ArialRoundedMTW04-Regular"/>
          <w:color w:val="auto"/>
          <w:bdr w:val="none" w:sz="0" w:space="0" w:color="auto"/>
          <w:lang w:val="en-AU" w:eastAsia="en-AU"/>
        </w:rPr>
        <w:t>rele</w:t>
      </w:r>
      <w:r w:rsidR="0047028C" w:rsidRPr="00E80EE8">
        <w:rPr>
          <w:rFonts w:ascii="ArialRoundedMTW04-Regular" w:hAnsi="ArialRoundedMTW04-Regular"/>
          <w:color w:val="auto"/>
          <w:bdr w:val="none" w:sz="0" w:space="0" w:color="auto"/>
          <w:lang w:val="en-AU" w:eastAsia="en-AU"/>
        </w:rPr>
        <w:t xml:space="preserve">vant </w:t>
      </w:r>
      <w:r w:rsidRPr="00E80EE8">
        <w:rPr>
          <w:rFonts w:ascii="ArialRoundedMTW04-Regular" w:hAnsi="ArialRoundedMTW04-Regular"/>
          <w:color w:val="auto"/>
          <w:bdr w:val="none" w:sz="0" w:space="0" w:color="auto"/>
          <w:lang w:val="en-AU" w:eastAsia="en-AU"/>
        </w:rPr>
        <w:t>information; and</w:t>
      </w:r>
    </w:p>
    <w:p w14:paraId="5A6B1BA9" w14:textId="77777777" w:rsidR="002A4D55" w:rsidRPr="00E80EE8" w:rsidRDefault="002A4D55" w:rsidP="003D7266">
      <w:pPr>
        <w:pStyle w:val="Normallist"/>
        <w:ind w:firstLine="142"/>
        <w:rPr>
          <w:lang w:val="en-AU"/>
        </w:rPr>
      </w:pPr>
    </w:p>
    <w:p w14:paraId="6BDF4103" w14:textId="60DAA1FE" w:rsidR="005B5EC3" w:rsidRPr="00E80EE8" w:rsidRDefault="005B5EC3" w:rsidP="003D7266">
      <w:pPr>
        <w:pStyle w:val="ListParagraph"/>
        <w:numPr>
          <w:ilvl w:val="0"/>
          <w:numId w:val="235"/>
        </w:numPr>
        <w:pBdr>
          <w:top w:val="none" w:sz="0" w:space="0" w:color="auto"/>
          <w:left w:val="none" w:sz="0" w:space="0" w:color="auto"/>
          <w:bottom w:val="none" w:sz="0" w:space="0" w:color="auto"/>
          <w:right w:val="none" w:sz="0" w:space="0" w:color="auto"/>
          <w:between w:val="none" w:sz="0" w:space="0" w:color="auto"/>
          <w:bar w:val="none" w:sz="0" w:color="auto"/>
        </w:pBdr>
        <w:ind w:left="567" w:firstLine="142"/>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provide the </w:t>
      </w:r>
      <w:r w:rsidR="00435852">
        <w:rPr>
          <w:rFonts w:ascii="ArialRoundedMTW04-Regular" w:hAnsi="ArialRoundedMTW04-Regular"/>
          <w:color w:val="auto"/>
          <w:bdr w:val="none" w:sz="0" w:space="0" w:color="auto"/>
          <w:lang w:val="en-AU" w:eastAsia="en-AU"/>
        </w:rPr>
        <w:t>R</w:t>
      </w:r>
      <w:r w:rsidRPr="00E80EE8">
        <w:rPr>
          <w:rFonts w:ascii="ArialRoundedMTW04-Regular" w:hAnsi="ArialRoundedMTW04-Regular"/>
          <w:color w:val="auto"/>
          <w:bdr w:val="none" w:sz="0" w:space="0" w:color="auto"/>
          <w:lang w:val="en-AU" w:eastAsia="en-AU"/>
        </w:rPr>
        <w:t xml:space="preserve">espondent the opportunity to respond to the </w:t>
      </w:r>
      <w:r w:rsidR="00230F1F" w:rsidRPr="00E80EE8">
        <w:rPr>
          <w:rFonts w:ascii="ArialRoundedMTW04-Regular" w:hAnsi="ArialRoundedMTW04-Regular"/>
          <w:color w:val="auto"/>
          <w:bdr w:val="none" w:sz="0" w:space="0" w:color="auto"/>
          <w:lang w:val="en-AU" w:eastAsia="en-AU"/>
        </w:rPr>
        <w:t xml:space="preserve">new </w:t>
      </w:r>
      <w:r w:rsidRPr="00E80EE8">
        <w:rPr>
          <w:rFonts w:ascii="ArialRoundedMTW04-Regular" w:hAnsi="ArialRoundedMTW04-Regular"/>
          <w:color w:val="auto"/>
          <w:bdr w:val="none" w:sz="0" w:space="0" w:color="auto"/>
          <w:lang w:val="en-AU" w:eastAsia="en-AU"/>
        </w:rPr>
        <w:t>information.</w:t>
      </w:r>
    </w:p>
    <w:p w14:paraId="3151B262" w14:textId="77777777" w:rsidR="002A4D55" w:rsidRPr="00E80EE8" w:rsidRDefault="002A4D55" w:rsidP="00583807">
      <w:pPr>
        <w:rPr>
          <w:bdr w:val="none" w:sz="0" w:space="0" w:color="auto"/>
          <w:lang w:eastAsia="en-AU"/>
        </w:rPr>
      </w:pPr>
    </w:p>
    <w:p w14:paraId="6ECE0700" w14:textId="7C182092" w:rsidR="005B5EC3" w:rsidRPr="00E80EE8" w:rsidRDefault="005B5EC3" w:rsidP="0043547B">
      <w:pPr>
        <w:keepNext/>
        <w:keepLines/>
        <w:outlineLvl w:val="1"/>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szCs w:val="26"/>
          <w:bdr w:val="none" w:sz="0" w:space="0" w:color="auto"/>
          <w:lang w:eastAsia="en-AU"/>
        </w:rPr>
        <w:t xml:space="preserve">9. Investigators </w:t>
      </w:r>
      <w:r w:rsidR="00AC2CA9">
        <w:rPr>
          <w:rFonts w:ascii="ArialRoundedMTW04-Regular" w:eastAsia="Helvetica Neue" w:hAnsi="ArialRoundedMTW04-Regular" w:cs="Arial"/>
          <w:b/>
          <w:color w:val="63C29D"/>
          <w:sz w:val="32"/>
          <w:szCs w:val="26"/>
          <w:bdr w:val="none" w:sz="0" w:space="0" w:color="auto"/>
          <w:lang w:eastAsia="en-AU"/>
        </w:rPr>
        <w:t>F</w:t>
      </w:r>
      <w:r w:rsidRPr="00E80EE8">
        <w:rPr>
          <w:rFonts w:ascii="ArialRoundedMTW04-Regular" w:eastAsia="Helvetica Neue" w:hAnsi="ArialRoundedMTW04-Regular" w:cs="Arial"/>
          <w:b/>
          <w:color w:val="63C29D"/>
          <w:sz w:val="32"/>
          <w:szCs w:val="26"/>
          <w:bdr w:val="none" w:sz="0" w:space="0" w:color="auto"/>
          <w:lang w:eastAsia="en-AU"/>
        </w:rPr>
        <w:t xml:space="preserve">indings </w:t>
      </w:r>
    </w:p>
    <w:p w14:paraId="5B21E41D" w14:textId="77777777" w:rsidR="002A4D55" w:rsidRPr="00E80EE8" w:rsidRDefault="002A4D55" w:rsidP="00CB16B0"/>
    <w:p w14:paraId="2C834C44" w14:textId="11A62798" w:rsidR="005B5EC3" w:rsidRPr="00E80EE8" w:rsidRDefault="005B5EC3" w:rsidP="00CB16B0">
      <w:pPr>
        <w:pStyle w:val="ListParagraph"/>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lang w:val="en-AU"/>
        </w:rPr>
      </w:pPr>
      <w:r w:rsidRPr="00E80EE8">
        <w:rPr>
          <w:rFonts w:ascii="ArialRoundedMTW04-Regular" w:hAnsi="ArialRoundedMTW04-Regular"/>
          <w:color w:val="auto"/>
          <w:lang w:val="en-AU"/>
        </w:rPr>
        <w:t>The Investigator must provide a written report which sets out:</w:t>
      </w:r>
    </w:p>
    <w:p w14:paraId="441195C2" w14:textId="168B3608" w:rsidR="005B5EC3" w:rsidRPr="00E80EE8" w:rsidRDefault="005B5EC3" w:rsidP="00CB16B0">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the complaint</w:t>
      </w:r>
      <w:r w:rsidR="00653686" w:rsidRPr="00E80EE8">
        <w:rPr>
          <w:rFonts w:ascii="ArialRoundedMTW04-Regular" w:hAnsi="ArialRoundedMTW04-Regular"/>
          <w:color w:val="auto"/>
          <w:bdr w:val="none" w:sz="0" w:space="0" w:color="auto"/>
          <w:lang w:val="en-AU" w:eastAsia="en-AU"/>
        </w:rPr>
        <w:t xml:space="preserve">, including </w:t>
      </w:r>
      <w:r w:rsidR="00E02D6C" w:rsidRPr="00E80EE8">
        <w:rPr>
          <w:rFonts w:ascii="ArialRoundedMTW04-Regular" w:hAnsi="ArialRoundedMTW04-Regular"/>
          <w:color w:val="auto"/>
          <w:bdr w:val="none" w:sz="0" w:space="0" w:color="auto"/>
          <w:lang w:val="en-AU" w:eastAsia="en-AU"/>
        </w:rPr>
        <w:t xml:space="preserve">any relevant </w:t>
      </w:r>
      <w:r w:rsidR="005F69C0" w:rsidRPr="00E80EE8">
        <w:rPr>
          <w:rFonts w:ascii="ArialRoundedMTW04-Regular" w:hAnsi="ArialRoundedMTW04-Regular"/>
          <w:color w:val="auto"/>
          <w:bdr w:val="none" w:sz="0" w:space="0" w:color="auto"/>
          <w:lang w:val="en-AU" w:eastAsia="en-AU"/>
        </w:rPr>
        <w:t xml:space="preserve">alleged </w:t>
      </w:r>
      <w:r w:rsidR="00E02D6C" w:rsidRPr="00E80EE8">
        <w:rPr>
          <w:rFonts w:ascii="ArialRoundedMTW04-Regular" w:hAnsi="ArialRoundedMTW04-Regular"/>
          <w:color w:val="auto"/>
          <w:bdr w:val="none" w:sz="0" w:space="0" w:color="auto"/>
          <w:lang w:val="en-AU" w:eastAsia="en-AU"/>
        </w:rPr>
        <w:t>facts and circumstances</w:t>
      </w:r>
      <w:r w:rsidRPr="00E80EE8">
        <w:rPr>
          <w:rFonts w:ascii="ArialRoundedMTW04-Regular" w:hAnsi="ArialRoundedMTW04-Regular"/>
          <w:color w:val="auto"/>
          <w:bdr w:val="none" w:sz="0" w:space="0" w:color="auto"/>
          <w:lang w:val="en-AU" w:eastAsia="en-AU"/>
        </w:rPr>
        <w:t>;</w:t>
      </w:r>
    </w:p>
    <w:p w14:paraId="71AB1122" w14:textId="75A47FF5" w:rsidR="005B5EC3" w:rsidRPr="00E80EE8" w:rsidRDefault="005B5EC3" w:rsidP="002216E7">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the part of the </w:t>
      </w:r>
      <w:r w:rsidRPr="00E80EE8">
        <w:rPr>
          <w:rFonts w:ascii="ArialRoundedMTW04-Regular" w:hAnsi="ArialRoundedMTW04-Regular"/>
          <w:i/>
          <w:color w:val="auto"/>
          <w:bdr w:val="none" w:sz="0" w:space="0" w:color="auto"/>
          <w:lang w:val="en-AU" w:eastAsia="en-AU"/>
        </w:rPr>
        <w:t>Code of Conduct</w:t>
      </w:r>
      <w:r w:rsidRPr="00E80EE8">
        <w:rPr>
          <w:rFonts w:ascii="ArialRoundedMTW04-Regular" w:hAnsi="ArialRoundedMTW04-Regular"/>
          <w:color w:val="auto"/>
          <w:bdr w:val="none" w:sz="0" w:space="0" w:color="auto"/>
          <w:lang w:val="en-AU" w:eastAsia="en-AU"/>
        </w:rPr>
        <w:t xml:space="preserve"> that is alleged to have been breached;</w:t>
      </w:r>
    </w:p>
    <w:p w14:paraId="36F10C2D" w14:textId="1CEC1C1C" w:rsidR="002A4D55" w:rsidRPr="00E80EE8" w:rsidRDefault="002A4D55" w:rsidP="002A4D55">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a preliminary finding about whether the complaint is sustained or not sustained, applying the standard of proof of the ‘balance of probabilities’ with reference to the principle in </w:t>
      </w:r>
      <w:r w:rsidRPr="00E80EE8">
        <w:rPr>
          <w:rFonts w:ascii="ArialRoundedMTW04-Regular" w:hAnsi="ArialRoundedMTW04-Regular"/>
          <w:i/>
          <w:iCs/>
          <w:color w:val="auto"/>
          <w:bdr w:val="none" w:sz="0" w:space="0" w:color="auto"/>
          <w:lang w:val="en-AU" w:eastAsia="en-AU"/>
        </w:rPr>
        <w:t>Briginshaw v Briginshaw</w:t>
      </w:r>
      <w:r w:rsidR="00937543" w:rsidRPr="00E80EE8">
        <w:rPr>
          <w:rStyle w:val="FootnoteReference"/>
          <w:rFonts w:ascii="ArialRoundedMTW04-Regular" w:hAnsi="ArialRoundedMTW04-Regular"/>
          <w:i/>
          <w:iCs/>
          <w:color w:val="auto"/>
          <w:bdr w:val="none" w:sz="0" w:space="0" w:color="auto"/>
          <w:lang w:val="en-AU" w:eastAsia="en-AU"/>
        </w:rPr>
        <w:footnoteReference w:id="9"/>
      </w:r>
      <w:r w:rsidRPr="00E80EE8">
        <w:rPr>
          <w:rFonts w:ascii="ArialRoundedMTW04-Regular" w:hAnsi="ArialRoundedMTW04-Regular"/>
          <w:color w:val="auto"/>
          <w:bdr w:val="none" w:sz="0" w:space="0" w:color="auto"/>
          <w:lang w:val="en-AU" w:eastAsia="en-AU"/>
        </w:rPr>
        <w:t>;</w:t>
      </w:r>
    </w:p>
    <w:p w14:paraId="5A6CE6F8" w14:textId="316F7769" w:rsidR="005B5EC3" w:rsidRPr="00E80EE8" w:rsidRDefault="00937543" w:rsidP="00CB16B0">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an analysis of the</w:t>
      </w:r>
      <w:r w:rsidR="005B5EC3" w:rsidRPr="00E80EE8">
        <w:rPr>
          <w:rFonts w:ascii="ArialRoundedMTW04-Regular" w:hAnsi="ArialRoundedMTW04-Regular"/>
          <w:color w:val="auto"/>
          <w:bdr w:val="none" w:sz="0" w:space="0" w:color="auto"/>
          <w:lang w:val="en-AU" w:eastAsia="en-AU"/>
        </w:rPr>
        <w:t xml:space="preserve"> evidence relied upon to make the finding, including the response of the respondent (if any) to the complaint;</w:t>
      </w:r>
    </w:p>
    <w:p w14:paraId="6A471689" w14:textId="59D81FC9" w:rsidR="005B5EC3" w:rsidRPr="00E80EE8" w:rsidRDefault="005B5EC3" w:rsidP="002A4D55">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possible outcomes or consequences that the Church </w:t>
      </w:r>
      <w:r w:rsidR="00CB6EBD">
        <w:rPr>
          <w:rFonts w:ascii="ArialRoundedMTW04-Regular" w:hAnsi="ArialRoundedMTW04-Regular"/>
          <w:color w:val="auto"/>
          <w:bdr w:val="none" w:sz="0" w:space="0" w:color="auto"/>
          <w:lang w:val="en-AU" w:eastAsia="en-AU"/>
        </w:rPr>
        <w:t>l</w:t>
      </w:r>
      <w:r w:rsidRPr="00E80EE8">
        <w:rPr>
          <w:rFonts w:ascii="ArialRoundedMTW04-Regular" w:hAnsi="ArialRoundedMTW04-Regular"/>
          <w:color w:val="auto"/>
          <w:bdr w:val="none" w:sz="0" w:space="0" w:color="auto"/>
          <w:lang w:val="en-AU" w:eastAsia="en-AU"/>
        </w:rPr>
        <w:t>eadership</w:t>
      </w:r>
      <w:r w:rsidR="00E36F82" w:rsidRPr="00E80EE8">
        <w:rPr>
          <w:rFonts w:ascii="ArialRoundedMTW04-Regular" w:hAnsi="ArialRoundedMTW04-Regular"/>
          <w:color w:val="auto"/>
          <w:bdr w:val="none" w:sz="0" w:space="0" w:color="auto"/>
          <w:lang w:val="en-AU" w:eastAsia="en-AU"/>
        </w:rPr>
        <w:t xml:space="preserve"> </w:t>
      </w:r>
      <w:r w:rsidRPr="00E80EE8">
        <w:rPr>
          <w:rFonts w:ascii="ArialRoundedMTW04-Regular" w:hAnsi="ArialRoundedMTW04-Regular"/>
          <w:color w:val="auto"/>
          <w:bdr w:val="none" w:sz="0" w:space="0" w:color="auto"/>
          <w:lang w:val="en-AU" w:eastAsia="en-AU"/>
        </w:rPr>
        <w:t>may consider implementing</w:t>
      </w:r>
      <w:r w:rsidR="00937543" w:rsidRPr="00E80EE8">
        <w:rPr>
          <w:rFonts w:ascii="ArialRoundedMTW04-Regular" w:hAnsi="ArialRoundedMTW04-Regular"/>
          <w:color w:val="auto"/>
          <w:bdr w:val="none" w:sz="0" w:space="0" w:color="auto"/>
          <w:lang w:val="en-AU" w:eastAsia="en-AU"/>
        </w:rPr>
        <w:t>; and</w:t>
      </w:r>
    </w:p>
    <w:p w14:paraId="79F330C3" w14:textId="78928C4F" w:rsidR="00937543" w:rsidRPr="00E80EE8" w:rsidRDefault="00937543" w:rsidP="002A4D55">
      <w:pPr>
        <w:pStyle w:val="ListParagraph"/>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any</w:t>
      </w:r>
      <w:r w:rsidRPr="00E80EE8">
        <w:rPr>
          <w:rFonts w:ascii="ArialRoundedMTW04-Regular" w:hAnsi="ArialRoundedMTW04-Regular"/>
          <w:color w:val="auto"/>
          <w:lang w:val="en-AU"/>
        </w:rPr>
        <w:t xml:space="preserve"> copies of documents that are relevant to the </w:t>
      </w:r>
      <w:r w:rsidR="00EA14A8" w:rsidRPr="00E80EE8">
        <w:rPr>
          <w:rFonts w:ascii="ArialRoundedMTW04-Regular" w:hAnsi="ArialRoundedMTW04-Regular"/>
          <w:color w:val="auto"/>
          <w:lang w:val="en-AU"/>
        </w:rPr>
        <w:t xml:space="preserve">investigation </w:t>
      </w:r>
      <w:r w:rsidRPr="00E80EE8">
        <w:rPr>
          <w:rFonts w:ascii="ArialRoundedMTW04-Regular" w:hAnsi="ArialRoundedMTW04-Regular"/>
          <w:color w:val="auto"/>
          <w:lang w:val="en-AU"/>
        </w:rPr>
        <w:t xml:space="preserve">report, including </w:t>
      </w:r>
      <w:r w:rsidR="00D10E19" w:rsidRPr="00E80EE8">
        <w:rPr>
          <w:rFonts w:ascii="ArialRoundedMTW04-Regular" w:hAnsi="ArialRoundedMTW04-Regular"/>
          <w:color w:val="auto"/>
          <w:lang w:val="en-AU"/>
        </w:rPr>
        <w:t xml:space="preserve">any </w:t>
      </w:r>
      <w:r w:rsidRPr="00E80EE8">
        <w:rPr>
          <w:rFonts w:ascii="ArialRoundedMTW04-Regular" w:hAnsi="ArialRoundedMTW04-Regular"/>
          <w:color w:val="auto"/>
          <w:lang w:val="en-AU"/>
        </w:rPr>
        <w:t xml:space="preserve">interviews </w:t>
      </w:r>
      <w:r w:rsidR="003D4A0A" w:rsidRPr="00E80EE8">
        <w:rPr>
          <w:rFonts w:ascii="ArialRoundedMTW04-Regular" w:hAnsi="ArialRoundedMTW04-Regular"/>
          <w:color w:val="auto"/>
          <w:lang w:val="en-AU"/>
        </w:rPr>
        <w:t xml:space="preserve">notes or transcripts </w:t>
      </w:r>
      <w:r w:rsidRPr="00E80EE8">
        <w:rPr>
          <w:rFonts w:ascii="ArialRoundedMTW04-Regular" w:hAnsi="ArialRoundedMTW04-Regular"/>
          <w:color w:val="auto"/>
          <w:lang w:val="en-AU"/>
        </w:rPr>
        <w:t xml:space="preserve">and </w:t>
      </w:r>
      <w:r w:rsidR="00CB16B0" w:rsidRPr="00E80EE8">
        <w:rPr>
          <w:rFonts w:ascii="ArialRoundedMTW04-Regular" w:hAnsi="ArialRoundedMTW04-Regular"/>
          <w:color w:val="auto"/>
          <w:lang w:val="en-AU"/>
        </w:rPr>
        <w:t xml:space="preserve">documented </w:t>
      </w:r>
      <w:r w:rsidRPr="00E80EE8">
        <w:rPr>
          <w:rFonts w:ascii="ArialRoundedMTW04-Regular" w:hAnsi="ArialRoundedMTW04-Regular"/>
          <w:color w:val="auto"/>
          <w:lang w:val="en-AU"/>
        </w:rPr>
        <w:t>evidence.</w:t>
      </w:r>
    </w:p>
    <w:p w14:paraId="248D8631" w14:textId="77777777" w:rsidR="00937543" w:rsidRPr="00E80EE8" w:rsidRDefault="00937543" w:rsidP="008047BC">
      <w:pPr>
        <w:rPr>
          <w:bdr w:val="none" w:sz="0" w:space="0" w:color="auto"/>
          <w:lang w:eastAsia="en-AU"/>
        </w:rPr>
      </w:pPr>
    </w:p>
    <w:p w14:paraId="101F452C" w14:textId="41FF3D5A" w:rsidR="005B5EC3" w:rsidRPr="00E80EE8" w:rsidRDefault="005B5EC3" w:rsidP="008047BC">
      <w:pPr>
        <w:pStyle w:val="ListParagraph"/>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lang w:val="en-AU"/>
        </w:rPr>
      </w:pPr>
      <w:r w:rsidRPr="00E80EE8">
        <w:rPr>
          <w:rFonts w:ascii="ArialRoundedMTW04-Regular" w:hAnsi="ArialRoundedMTW04-Regular"/>
          <w:color w:val="auto"/>
          <w:lang w:val="en-AU"/>
        </w:rPr>
        <w:t xml:space="preserve">The Investigator’s </w:t>
      </w:r>
      <w:r w:rsidR="002248FD" w:rsidRPr="00E80EE8">
        <w:rPr>
          <w:rFonts w:ascii="ArialRoundedMTW04-Regular" w:hAnsi="ArialRoundedMTW04-Regular"/>
          <w:color w:val="auto"/>
          <w:lang w:val="en-AU"/>
        </w:rPr>
        <w:t>r</w:t>
      </w:r>
      <w:r w:rsidRPr="00E80EE8">
        <w:rPr>
          <w:rFonts w:ascii="ArialRoundedMTW04-Regular" w:hAnsi="ArialRoundedMTW04-Regular"/>
          <w:color w:val="auto"/>
          <w:lang w:val="en-AU"/>
        </w:rPr>
        <w:t>eport will be provided to</w:t>
      </w:r>
      <w:r w:rsidR="00AD4FA6" w:rsidRPr="00E80EE8">
        <w:rPr>
          <w:rFonts w:ascii="ArialRoundedMTW04-Regular" w:hAnsi="ArialRoundedMTW04-Regular"/>
          <w:color w:val="auto"/>
          <w:lang w:val="en-AU"/>
        </w:rPr>
        <w:t>:</w:t>
      </w:r>
    </w:p>
    <w:p w14:paraId="1AAD72B7" w14:textId="49FDCA3C" w:rsidR="005B5EC3" w:rsidRPr="00E80EE8" w:rsidRDefault="005B5EC3" w:rsidP="008047BC">
      <w:pPr>
        <w:pStyle w:val="ListParagraph"/>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the Church </w:t>
      </w:r>
      <w:r w:rsidR="002D631A">
        <w:rPr>
          <w:rFonts w:ascii="ArialRoundedMTW04-Regular" w:hAnsi="ArialRoundedMTW04-Regular"/>
          <w:color w:val="auto"/>
          <w:bdr w:val="none" w:sz="0" w:space="0" w:color="auto"/>
          <w:lang w:val="en-AU" w:eastAsia="en-AU"/>
        </w:rPr>
        <w:t>l</w:t>
      </w:r>
      <w:r w:rsidRPr="00E80EE8">
        <w:rPr>
          <w:rFonts w:ascii="ArialRoundedMTW04-Regular" w:hAnsi="ArialRoundedMTW04-Regular"/>
          <w:color w:val="auto"/>
          <w:bdr w:val="none" w:sz="0" w:space="0" w:color="auto"/>
          <w:lang w:val="en-AU" w:eastAsia="en-AU"/>
        </w:rPr>
        <w:t>eadership; and</w:t>
      </w:r>
    </w:p>
    <w:p w14:paraId="0B16A622" w14:textId="60FBF8F8" w:rsidR="005B5EC3" w:rsidRPr="00E80EE8" w:rsidRDefault="005B5EC3" w:rsidP="002A4D55">
      <w:pPr>
        <w:pStyle w:val="ListParagraph"/>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Baptist Churches of NSW &amp; ACT Ministry Standards Manager (</w:t>
      </w:r>
      <w:hyperlink r:id="rId12" w:history="1">
        <w:r w:rsidRPr="00E80EE8">
          <w:rPr>
            <w:rFonts w:ascii="ArialRoundedMTW04-Regular" w:hAnsi="ArialRoundedMTW04-Regular"/>
            <w:color w:val="auto"/>
            <w:u w:val="single"/>
            <w:bdr w:val="none" w:sz="0" w:space="0" w:color="auto"/>
            <w:lang w:val="en-AU" w:eastAsia="en-AU"/>
          </w:rPr>
          <w:t>standards@nswactbaptists.org.au</w:t>
        </w:r>
      </w:hyperlink>
      <w:r w:rsidRPr="00E80EE8">
        <w:rPr>
          <w:rFonts w:ascii="ArialRoundedMTW04-Regular" w:hAnsi="ArialRoundedMTW04-Regular"/>
          <w:color w:val="auto"/>
          <w:bdr w:val="none" w:sz="0" w:space="0" w:color="auto"/>
          <w:lang w:val="en-AU" w:eastAsia="en-AU"/>
        </w:rPr>
        <w:t>)</w:t>
      </w:r>
      <w:r w:rsidR="00937543" w:rsidRPr="00E80EE8">
        <w:rPr>
          <w:rFonts w:ascii="ArialRoundedMTW04-Regular" w:hAnsi="ArialRoundedMTW04-Regular"/>
          <w:color w:val="auto"/>
          <w:bdr w:val="none" w:sz="0" w:space="0" w:color="auto"/>
          <w:lang w:val="en-AU" w:eastAsia="en-AU"/>
        </w:rPr>
        <w:t>.</w:t>
      </w:r>
    </w:p>
    <w:p w14:paraId="139959F4" w14:textId="77777777" w:rsidR="00937543" w:rsidRPr="00E80EE8" w:rsidRDefault="00937543" w:rsidP="00D67B06">
      <w:pPr>
        <w:rPr>
          <w:bdr w:val="none" w:sz="0" w:space="0" w:color="auto"/>
          <w:lang w:eastAsia="en-AU"/>
        </w:rPr>
      </w:pPr>
    </w:p>
    <w:p w14:paraId="7EF01D0C" w14:textId="3A3143FB" w:rsidR="005B5EC3" w:rsidRPr="00E80EE8" w:rsidRDefault="005B5EC3" w:rsidP="00DD7503">
      <w:pPr>
        <w:pStyle w:val="ListParagraph"/>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A summary of the Investigator’s report </w:t>
      </w:r>
      <w:r w:rsidR="00937543" w:rsidRPr="00E80EE8">
        <w:rPr>
          <w:rFonts w:ascii="ArialRoundedMTW04-Regular" w:hAnsi="ArialRoundedMTW04-Regular"/>
          <w:color w:val="auto"/>
          <w:bdr w:val="none" w:sz="0" w:space="0" w:color="auto"/>
          <w:lang w:val="en-AU" w:eastAsia="en-AU"/>
        </w:rPr>
        <w:t>and its preliminary findings</w:t>
      </w:r>
      <w:r w:rsidR="0054699E" w:rsidRPr="00E80EE8">
        <w:rPr>
          <w:rFonts w:ascii="ArialRoundedMTW04-Regular" w:hAnsi="ArialRoundedMTW04-Regular"/>
          <w:color w:val="auto"/>
          <w:bdr w:val="none" w:sz="0" w:space="0" w:color="auto"/>
          <w:lang w:val="en-AU" w:eastAsia="en-AU"/>
        </w:rPr>
        <w:t xml:space="preserve"> </w:t>
      </w:r>
      <w:r w:rsidR="005D0D7B" w:rsidRPr="00E80EE8">
        <w:rPr>
          <w:rFonts w:ascii="ArialRoundedMTW04-Regular" w:hAnsi="ArialRoundedMTW04-Regular"/>
          <w:color w:val="auto"/>
          <w:bdr w:val="none" w:sz="0" w:space="0" w:color="auto"/>
          <w:lang w:val="en-AU" w:eastAsia="en-AU"/>
        </w:rPr>
        <w:t>(</w:t>
      </w:r>
      <w:r w:rsidR="00575D34" w:rsidRPr="00E80EE8">
        <w:rPr>
          <w:rFonts w:ascii="ArialRoundedMTW04-Regular" w:hAnsi="ArialRoundedMTW04-Regular"/>
          <w:color w:val="auto"/>
          <w:bdr w:val="none" w:sz="0" w:space="0" w:color="auto"/>
          <w:lang w:val="en-AU" w:eastAsia="en-AU"/>
        </w:rPr>
        <w:t xml:space="preserve">considering both confidentiality and procedural fairness) </w:t>
      </w:r>
      <w:r w:rsidRPr="00E80EE8">
        <w:rPr>
          <w:rFonts w:ascii="ArialRoundedMTW04-Regular" w:hAnsi="ArialRoundedMTW04-Regular"/>
          <w:color w:val="auto"/>
          <w:bdr w:val="none" w:sz="0" w:space="0" w:color="auto"/>
          <w:lang w:val="en-AU" w:eastAsia="en-AU"/>
        </w:rPr>
        <w:t xml:space="preserve">will be provided to the </w:t>
      </w:r>
      <w:r w:rsidR="00E42725">
        <w:rPr>
          <w:rFonts w:ascii="ArialRoundedMTW04-Regular" w:hAnsi="ArialRoundedMTW04-Regular"/>
          <w:color w:val="auto"/>
          <w:bdr w:val="none" w:sz="0" w:space="0" w:color="auto"/>
          <w:lang w:val="en-AU" w:eastAsia="en-AU"/>
        </w:rPr>
        <w:t>R</w:t>
      </w:r>
      <w:r w:rsidRPr="00E80EE8">
        <w:rPr>
          <w:rFonts w:ascii="ArialRoundedMTW04-Regular" w:hAnsi="ArialRoundedMTW04-Regular"/>
          <w:color w:val="auto"/>
          <w:bdr w:val="none" w:sz="0" w:space="0" w:color="auto"/>
          <w:lang w:val="en-AU" w:eastAsia="en-AU"/>
        </w:rPr>
        <w:t>espondent along with</w:t>
      </w:r>
      <w:r w:rsidR="00A1058E" w:rsidRPr="00E80EE8">
        <w:rPr>
          <w:rFonts w:ascii="ArialRoundedMTW04-Regular" w:hAnsi="ArialRoundedMTW04-Regular"/>
          <w:color w:val="auto"/>
          <w:bdr w:val="none" w:sz="0" w:space="0" w:color="auto"/>
          <w:lang w:val="en-AU" w:eastAsia="en-AU"/>
        </w:rPr>
        <w:t>:</w:t>
      </w:r>
    </w:p>
    <w:p w14:paraId="5C974620" w14:textId="0504FF27" w:rsidR="005B5EC3" w:rsidRPr="00E80EE8" w:rsidRDefault="005B5EC3" w:rsidP="00DD7503">
      <w:pPr>
        <w:pStyle w:val="ListParagraph"/>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an invitation to respond in writing to the Church </w:t>
      </w:r>
      <w:r w:rsidR="00CA782D">
        <w:rPr>
          <w:rFonts w:ascii="ArialRoundedMTW04-Regular" w:hAnsi="ArialRoundedMTW04-Regular"/>
          <w:color w:val="auto"/>
          <w:bdr w:val="none" w:sz="0" w:space="0" w:color="auto"/>
          <w:lang w:val="en-AU" w:eastAsia="en-AU"/>
        </w:rPr>
        <w:t>l</w:t>
      </w:r>
      <w:r w:rsidRPr="00E80EE8">
        <w:rPr>
          <w:rFonts w:ascii="ArialRoundedMTW04-Regular" w:hAnsi="ArialRoundedMTW04-Regular"/>
          <w:color w:val="auto"/>
          <w:bdr w:val="none" w:sz="0" w:space="0" w:color="auto"/>
          <w:lang w:val="en-AU" w:eastAsia="en-AU"/>
        </w:rPr>
        <w:t>eadership within a defined timeframe</w:t>
      </w:r>
      <w:r w:rsidR="0050034B" w:rsidRPr="00E80EE8">
        <w:rPr>
          <w:rFonts w:ascii="ArialRoundedMTW04-Regular" w:hAnsi="ArialRoundedMTW04-Regular"/>
          <w:color w:val="auto"/>
          <w:bdr w:val="none" w:sz="0" w:space="0" w:color="auto"/>
          <w:lang w:val="en-AU" w:eastAsia="en-AU"/>
        </w:rPr>
        <w:t>; and</w:t>
      </w:r>
    </w:p>
    <w:p w14:paraId="326A21B4" w14:textId="162F37B4" w:rsidR="005B5EC3" w:rsidRPr="003D50D6" w:rsidRDefault="005B5EC3" w:rsidP="00DD7503">
      <w:pPr>
        <w:pStyle w:val="ListParagraph"/>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rPr>
          <w:rFonts w:ascii="ArialRoundedMTW04-Regular" w:hAnsi="ArialRoundedMTW04-Regular"/>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written notice of the possible consequences if the </w:t>
      </w:r>
      <w:r w:rsidR="00937543" w:rsidRPr="00E80EE8">
        <w:rPr>
          <w:rFonts w:ascii="ArialRoundedMTW04-Regular" w:hAnsi="ArialRoundedMTW04-Regular"/>
          <w:color w:val="auto"/>
          <w:bdr w:val="none" w:sz="0" w:space="0" w:color="auto"/>
          <w:lang w:val="en-AU" w:eastAsia="en-AU"/>
        </w:rPr>
        <w:t>preliminary findings are</w:t>
      </w:r>
      <w:r w:rsidRPr="00E80EE8">
        <w:rPr>
          <w:rFonts w:ascii="ArialRoundedMTW04-Regular" w:hAnsi="ArialRoundedMTW04-Regular"/>
          <w:color w:val="auto"/>
          <w:bdr w:val="none" w:sz="0" w:space="0" w:color="auto"/>
          <w:lang w:val="en-AU" w:eastAsia="en-AU"/>
        </w:rPr>
        <w:t xml:space="preserve"> accepted by the Church </w:t>
      </w:r>
      <w:r w:rsidR="002D5B7F">
        <w:rPr>
          <w:rFonts w:ascii="ArialRoundedMTW04-Regular" w:hAnsi="ArialRoundedMTW04-Regular"/>
          <w:color w:val="auto"/>
          <w:bdr w:val="none" w:sz="0" w:space="0" w:color="auto"/>
          <w:lang w:val="en-AU" w:eastAsia="en-AU"/>
        </w:rPr>
        <w:t>l</w:t>
      </w:r>
      <w:r w:rsidRPr="00E80EE8">
        <w:rPr>
          <w:rFonts w:ascii="ArialRoundedMTW04-Regular" w:hAnsi="ArialRoundedMTW04-Regular"/>
          <w:color w:val="auto"/>
          <w:bdr w:val="none" w:sz="0" w:space="0" w:color="auto"/>
          <w:lang w:val="en-AU" w:eastAsia="en-AU"/>
        </w:rPr>
        <w:t>eadership. This may include suspension, termination from duties for volunteers,</w:t>
      </w:r>
      <w:r w:rsidR="00937543" w:rsidRPr="00E80EE8">
        <w:rPr>
          <w:rFonts w:ascii="ArialRoundedMTW04-Regular" w:hAnsi="ArialRoundedMTW04-Regular"/>
          <w:color w:val="auto"/>
          <w:bdr w:val="none" w:sz="0" w:space="0" w:color="auto"/>
          <w:lang w:val="en-AU" w:eastAsia="en-AU"/>
        </w:rPr>
        <w:t xml:space="preserve"> or</w:t>
      </w:r>
      <w:r w:rsidRPr="00E80EE8">
        <w:rPr>
          <w:rFonts w:ascii="ArialRoundedMTW04-Regular" w:hAnsi="ArialRoundedMTW04-Regular"/>
          <w:color w:val="auto"/>
          <w:bdr w:val="none" w:sz="0" w:space="0" w:color="auto"/>
          <w:lang w:val="en-AU" w:eastAsia="en-AU"/>
        </w:rPr>
        <w:t xml:space="preserve"> termination of engagement for staff. It may also require notice to </w:t>
      </w:r>
      <w:r w:rsidR="00937543" w:rsidRPr="00E80EE8">
        <w:rPr>
          <w:rFonts w:ascii="ArialRoundedMTW04-Regular" w:hAnsi="ArialRoundedMTW04-Regular"/>
          <w:color w:val="auto"/>
          <w:bdr w:val="none" w:sz="0" w:space="0" w:color="auto"/>
          <w:lang w:val="en-AU" w:eastAsia="en-AU"/>
        </w:rPr>
        <w:t>government authorities, such as the Police or</w:t>
      </w:r>
      <w:r w:rsidRPr="00E80EE8">
        <w:rPr>
          <w:rFonts w:ascii="ArialRoundedMTW04-Regular" w:hAnsi="ArialRoundedMTW04-Regular"/>
          <w:color w:val="auto"/>
          <w:bdr w:val="none" w:sz="0" w:space="0" w:color="auto"/>
          <w:lang w:val="en-AU" w:eastAsia="en-AU"/>
        </w:rPr>
        <w:t xml:space="preserve"> Office of </w:t>
      </w:r>
      <w:r w:rsidR="008B19C3" w:rsidRPr="00E80EE8">
        <w:rPr>
          <w:rFonts w:ascii="ArialRoundedMTW04-Regular" w:hAnsi="ArialRoundedMTW04-Regular"/>
          <w:color w:val="auto"/>
          <w:bdr w:val="none" w:sz="0" w:space="0" w:color="auto"/>
          <w:lang w:val="en-AU" w:eastAsia="en-AU"/>
        </w:rPr>
        <w:t xml:space="preserve">the </w:t>
      </w:r>
      <w:r w:rsidRPr="00E80EE8">
        <w:rPr>
          <w:rFonts w:ascii="ArialRoundedMTW04-Regular" w:hAnsi="ArialRoundedMTW04-Regular"/>
          <w:color w:val="auto"/>
          <w:bdr w:val="none" w:sz="0" w:space="0" w:color="auto"/>
          <w:lang w:val="en-AU" w:eastAsia="en-AU"/>
        </w:rPr>
        <w:t>Children’s Guardian.</w:t>
      </w:r>
    </w:p>
    <w:p w14:paraId="088FA0FB" w14:textId="77777777" w:rsidR="003D50D6" w:rsidRPr="003D50D6" w:rsidRDefault="003D50D6" w:rsidP="003D50D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RoundedMTW04-Regular" w:hAnsi="ArialRoundedMTW04-Regular"/>
          <w:sz w:val="16"/>
          <w:szCs w:val="16"/>
          <w:bdr w:val="none" w:sz="0" w:space="0" w:color="auto"/>
          <w:lang w:eastAsia="en-AU"/>
        </w:rPr>
      </w:pPr>
    </w:p>
    <w:p w14:paraId="6C884788" w14:textId="55EF2EEF" w:rsidR="005B5EC3" w:rsidRPr="00E80EE8" w:rsidRDefault="005B5EC3" w:rsidP="00937543">
      <w:pPr>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szCs w:val="26"/>
          <w:bdr w:val="none" w:sz="0" w:space="0" w:color="auto"/>
          <w:lang w:eastAsia="en-AU"/>
        </w:rPr>
        <w:lastRenderedPageBreak/>
        <w:t>10. Determination of Complaint and Outcomes</w:t>
      </w:r>
    </w:p>
    <w:p w14:paraId="0BBE70F7" w14:textId="77777777" w:rsidR="00937543" w:rsidRPr="00E80EE8" w:rsidRDefault="00937543" w:rsidP="00004BB0">
      <w:pPr>
        <w:rPr>
          <w:bdr w:val="none" w:sz="0" w:space="0" w:color="auto"/>
          <w:lang w:eastAsia="en-AU"/>
        </w:rPr>
      </w:pPr>
    </w:p>
    <w:p w14:paraId="66CC10CA" w14:textId="777D5DB4" w:rsidR="00822756" w:rsidRPr="00E80EE8" w:rsidRDefault="005B5EC3" w:rsidP="00A5732F">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The Church </w:t>
      </w:r>
      <w:r w:rsidR="001231C5">
        <w:rPr>
          <w:rFonts w:ascii="ArialRoundedMTW04-Regular" w:hAnsi="ArialRoundedMTW04-Regular"/>
        </w:rPr>
        <w:t>l</w:t>
      </w:r>
      <w:r w:rsidRPr="00E80EE8">
        <w:rPr>
          <w:rFonts w:ascii="ArialRoundedMTW04-Regular" w:hAnsi="ArialRoundedMTW04-Regular"/>
        </w:rPr>
        <w:t>eadership is to consider the report of the Investigator and to decide whether to accept the finding</w:t>
      </w:r>
      <w:r w:rsidR="00D51A0E" w:rsidRPr="00E80EE8">
        <w:rPr>
          <w:rFonts w:ascii="ArialRoundedMTW04-Regular" w:hAnsi="ArialRoundedMTW04-Regular"/>
        </w:rPr>
        <w:t>/</w:t>
      </w:r>
      <w:r w:rsidR="00937543" w:rsidRPr="00E80EE8">
        <w:rPr>
          <w:rFonts w:ascii="ArialRoundedMTW04-Regular" w:hAnsi="ArialRoundedMTW04-Regular"/>
        </w:rPr>
        <w:t>s</w:t>
      </w:r>
      <w:r w:rsidRPr="00E80EE8">
        <w:rPr>
          <w:rFonts w:ascii="ArialRoundedMTW04-Regular" w:hAnsi="ArialRoundedMTW04-Regular"/>
        </w:rPr>
        <w:t xml:space="preserve"> put forward by the Investigator.</w:t>
      </w:r>
    </w:p>
    <w:p w14:paraId="03399BB2" w14:textId="5F11D3BB" w:rsidR="00A52F9D" w:rsidRPr="00E80EE8" w:rsidRDefault="005B5EC3" w:rsidP="00A5732F">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In doing so, the Church </w:t>
      </w:r>
      <w:r w:rsidR="001231C5">
        <w:rPr>
          <w:rFonts w:ascii="ArialRoundedMTW04-Regular" w:hAnsi="ArialRoundedMTW04-Regular"/>
        </w:rPr>
        <w:t>l</w:t>
      </w:r>
      <w:r w:rsidRPr="00E80EE8">
        <w:rPr>
          <w:rFonts w:ascii="ArialRoundedMTW04-Regular" w:hAnsi="ArialRoundedMTW04-Regular"/>
        </w:rPr>
        <w:t>eadership is to consider all relevant material available</w:t>
      </w:r>
      <w:r w:rsidR="00937543" w:rsidRPr="00E80EE8">
        <w:rPr>
          <w:rFonts w:ascii="ArialRoundedMTW04-Regular" w:hAnsi="ArialRoundedMTW04-Regular"/>
        </w:rPr>
        <w:t xml:space="preserve">, including the response of the </w:t>
      </w:r>
      <w:r w:rsidR="00017077">
        <w:rPr>
          <w:rFonts w:ascii="ArialRoundedMTW04-Regular" w:hAnsi="ArialRoundedMTW04-Regular"/>
        </w:rPr>
        <w:t>R</w:t>
      </w:r>
      <w:r w:rsidR="00937543" w:rsidRPr="00E80EE8">
        <w:rPr>
          <w:rFonts w:ascii="ArialRoundedMTW04-Regular" w:hAnsi="ArialRoundedMTW04-Regular"/>
        </w:rPr>
        <w:t>espondent (if any)</w:t>
      </w:r>
      <w:r w:rsidRPr="00E80EE8">
        <w:rPr>
          <w:rFonts w:ascii="ArialRoundedMTW04-Regular" w:hAnsi="ArialRoundedMTW04-Regular"/>
        </w:rPr>
        <w:t>.</w:t>
      </w:r>
    </w:p>
    <w:p w14:paraId="48E13037" w14:textId="163D0B9B" w:rsidR="006F1715" w:rsidRPr="00E80EE8" w:rsidRDefault="005B5EC3" w:rsidP="00A5732F">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cs="Arial"/>
        </w:rPr>
        <w:t xml:space="preserve">If the Church </w:t>
      </w:r>
      <w:r w:rsidR="001231C5">
        <w:rPr>
          <w:rFonts w:ascii="ArialRoundedMTW04-Regular" w:hAnsi="ArialRoundedMTW04-Regular" w:cs="Arial"/>
        </w:rPr>
        <w:t>l</w:t>
      </w:r>
      <w:r w:rsidRPr="00E80EE8">
        <w:rPr>
          <w:rFonts w:ascii="ArialRoundedMTW04-Regular" w:hAnsi="ArialRoundedMTW04-Regular" w:cs="Arial"/>
        </w:rPr>
        <w:t xml:space="preserve">eadership makes a determination that a complaint is sustained and the </w:t>
      </w:r>
      <w:r w:rsidRPr="00E80EE8">
        <w:rPr>
          <w:rFonts w:ascii="ArialRoundedMTW04-Regular" w:hAnsi="ArialRoundedMTW04-Regular" w:cs="Arial"/>
          <w:i/>
        </w:rPr>
        <w:t>Code of Conduct</w:t>
      </w:r>
      <w:r w:rsidRPr="00E80EE8">
        <w:rPr>
          <w:rFonts w:ascii="ArialRoundedMTW04-Regular" w:hAnsi="ArialRoundedMTW04-Regular" w:cs="Arial"/>
        </w:rPr>
        <w:t xml:space="preserve"> has been breached, they are to determine an outcome for the respondent, which may include, but is not limited to:</w:t>
      </w:r>
    </w:p>
    <w:p w14:paraId="3F6076F7" w14:textId="14EB14E2" w:rsidR="005B5EC3" w:rsidRPr="00E80EE8" w:rsidRDefault="005B5EC3" w:rsidP="00A5732F">
      <w:pPr>
        <w:pStyle w:val="ListParagraph"/>
        <w:numPr>
          <w:ilvl w:val="0"/>
          <w:numId w:val="2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termination of employment/engagement;</w:t>
      </w:r>
    </w:p>
    <w:p w14:paraId="39C8105E" w14:textId="77777777" w:rsidR="00E30E8B" w:rsidRPr="00E80EE8" w:rsidRDefault="005B5EC3" w:rsidP="00A5732F">
      <w:pPr>
        <w:pStyle w:val="ListParagraph"/>
        <w:numPr>
          <w:ilvl w:val="0"/>
          <w:numId w:val="2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 xml:space="preserve">suspension from employment/engagement for a period of time; </w:t>
      </w:r>
      <w:r w:rsidR="00EA47F7" w:rsidRPr="00E80EE8">
        <w:rPr>
          <w:rFonts w:ascii="ArialRoundedMTW04-Regular" w:hAnsi="ArialRoundedMTW04-Regular"/>
          <w:color w:val="auto"/>
          <w:bdr w:val="none" w:sz="0" w:space="0" w:color="auto"/>
          <w:lang w:val="en-AU" w:eastAsia="en-AU"/>
        </w:rPr>
        <w:t>and/or</w:t>
      </w:r>
    </w:p>
    <w:p w14:paraId="63C3C5EC" w14:textId="198CE863" w:rsidR="005B5EC3" w:rsidRPr="00E80EE8" w:rsidRDefault="005B5EC3" w:rsidP="00A5732F">
      <w:pPr>
        <w:pStyle w:val="ListParagraph"/>
        <w:numPr>
          <w:ilvl w:val="0"/>
          <w:numId w:val="2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imposing conditions on the employment/engagement.</w:t>
      </w:r>
    </w:p>
    <w:p w14:paraId="3E930946" w14:textId="499D5528" w:rsidR="006F1715" w:rsidRPr="00E80EE8" w:rsidRDefault="005B5EC3" w:rsidP="00A5732F">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If the Church </w:t>
      </w:r>
      <w:r w:rsidR="001231C5">
        <w:rPr>
          <w:rFonts w:ascii="ArialRoundedMTW04-Regular" w:hAnsi="ArialRoundedMTW04-Regular"/>
        </w:rPr>
        <w:t>l</w:t>
      </w:r>
      <w:r w:rsidRPr="00E80EE8">
        <w:rPr>
          <w:rFonts w:ascii="ArialRoundedMTW04-Regular" w:hAnsi="ArialRoundedMTW04-Regular"/>
        </w:rPr>
        <w:t>eadership does not accept the Investigator</w:t>
      </w:r>
      <w:r w:rsidR="0050034B" w:rsidRPr="00E80EE8">
        <w:rPr>
          <w:rFonts w:ascii="ArialRoundedMTW04-Regular" w:hAnsi="ArialRoundedMTW04-Regular"/>
        </w:rPr>
        <w:t>’</w:t>
      </w:r>
      <w:r w:rsidRPr="00E80EE8">
        <w:rPr>
          <w:rFonts w:ascii="ArialRoundedMTW04-Regular" w:hAnsi="ArialRoundedMTW04-Regular"/>
        </w:rPr>
        <w:t>s finding</w:t>
      </w:r>
      <w:r w:rsidR="00086606" w:rsidRPr="00E80EE8">
        <w:rPr>
          <w:rFonts w:ascii="ArialRoundedMTW04-Regular" w:hAnsi="ArialRoundedMTW04-Regular"/>
        </w:rPr>
        <w:t>/s</w:t>
      </w:r>
      <w:r w:rsidRPr="00E80EE8">
        <w:rPr>
          <w:rFonts w:ascii="ArialRoundedMTW04-Regular" w:hAnsi="ArialRoundedMTW04-Regular"/>
        </w:rPr>
        <w:t xml:space="preserve">, the Church </w:t>
      </w:r>
      <w:r w:rsidR="001231C5">
        <w:rPr>
          <w:rFonts w:ascii="ArialRoundedMTW04-Regular" w:hAnsi="ArialRoundedMTW04-Regular"/>
        </w:rPr>
        <w:t>l</w:t>
      </w:r>
      <w:r w:rsidRPr="00E80EE8">
        <w:rPr>
          <w:rFonts w:ascii="ArialRoundedMTW04-Regular" w:hAnsi="ArialRoundedMTW04-Regular"/>
        </w:rPr>
        <w:t xml:space="preserve">eadership should decide whether there is another available finding on the basis of the evidence presented to it, and record written reasons for departing from </w:t>
      </w:r>
      <w:r w:rsidR="0050034B" w:rsidRPr="00E80EE8">
        <w:rPr>
          <w:rFonts w:ascii="ArialRoundedMTW04-Regular" w:hAnsi="ArialRoundedMTW04-Regular"/>
        </w:rPr>
        <w:t xml:space="preserve">the </w:t>
      </w:r>
      <w:r w:rsidRPr="00E80EE8">
        <w:rPr>
          <w:rFonts w:ascii="ArialRoundedMTW04-Regular" w:hAnsi="ArialRoundedMTW04-Regular"/>
        </w:rPr>
        <w:t>Investigator</w:t>
      </w:r>
      <w:r w:rsidR="0050034B" w:rsidRPr="00E80EE8">
        <w:rPr>
          <w:rFonts w:ascii="ArialRoundedMTW04-Regular" w:hAnsi="ArialRoundedMTW04-Regular"/>
        </w:rPr>
        <w:t>’</w:t>
      </w:r>
      <w:r w:rsidRPr="00E80EE8">
        <w:rPr>
          <w:rFonts w:ascii="ArialRoundedMTW04-Regular" w:hAnsi="ArialRoundedMTW04-Regular"/>
        </w:rPr>
        <w:t>s finding</w:t>
      </w:r>
      <w:r w:rsidR="008B2236" w:rsidRPr="00E80EE8">
        <w:rPr>
          <w:rFonts w:ascii="ArialRoundedMTW04-Regular" w:hAnsi="ArialRoundedMTW04-Regular"/>
        </w:rPr>
        <w:t>/s</w:t>
      </w:r>
      <w:r w:rsidRPr="00E80EE8">
        <w:rPr>
          <w:rFonts w:ascii="ArialRoundedMTW04-Regular" w:hAnsi="ArialRoundedMTW04-Regular"/>
        </w:rPr>
        <w:t xml:space="preserve"> (and if relevant, propose an outcome for the </w:t>
      </w:r>
      <w:r w:rsidR="00017077">
        <w:rPr>
          <w:rFonts w:ascii="ArialRoundedMTW04-Regular" w:hAnsi="ArialRoundedMTW04-Regular"/>
        </w:rPr>
        <w:t>R</w:t>
      </w:r>
      <w:r w:rsidRPr="00E80EE8">
        <w:rPr>
          <w:rFonts w:ascii="ArialRoundedMTW04-Regular" w:hAnsi="ArialRoundedMTW04-Regular"/>
        </w:rPr>
        <w:t>espondent as above).</w:t>
      </w:r>
    </w:p>
    <w:p w14:paraId="7C5EFC6A" w14:textId="77777777" w:rsidR="005B5EC3" w:rsidRPr="00E80EE8" w:rsidRDefault="005B5EC3" w:rsidP="00A5732F"/>
    <w:p w14:paraId="6306735B" w14:textId="1207E6EB" w:rsidR="005B5EC3" w:rsidRPr="00E80EE8" w:rsidRDefault="005B5EC3" w:rsidP="0043547B">
      <w:pPr>
        <w:keepNext/>
        <w:keepLines/>
        <w:outlineLvl w:val="1"/>
        <w:rPr>
          <w:rFonts w:ascii="ArialRoundedMTW04-Regular" w:eastAsia="Helvetica Neue" w:hAnsi="ArialRoundedMTW04-Regular" w:cs="Arial"/>
          <w:b/>
          <w:color w:val="63C29D"/>
          <w:sz w:val="32"/>
          <w:szCs w:val="26"/>
          <w:bdr w:val="none" w:sz="0" w:space="0" w:color="auto"/>
          <w:lang w:eastAsia="en-AU"/>
        </w:rPr>
      </w:pPr>
      <w:r w:rsidRPr="00E80EE8">
        <w:rPr>
          <w:rFonts w:ascii="ArialRoundedMTW04-Regular" w:eastAsia="Helvetica Neue" w:hAnsi="ArialRoundedMTW04-Regular" w:cs="Arial"/>
          <w:b/>
          <w:color w:val="63C29D"/>
          <w:sz w:val="32"/>
          <w:szCs w:val="26"/>
          <w:bdr w:val="none" w:sz="0" w:space="0" w:color="auto"/>
          <w:lang w:eastAsia="en-AU"/>
        </w:rPr>
        <w:t>11. Communication of Outcome</w:t>
      </w:r>
    </w:p>
    <w:p w14:paraId="54326DE8" w14:textId="77777777" w:rsidR="00937543" w:rsidRPr="00E80EE8" w:rsidRDefault="00937543" w:rsidP="00223D72">
      <w:pPr>
        <w:rPr>
          <w:bdr w:val="none" w:sz="0" w:space="0" w:color="auto"/>
          <w:lang w:eastAsia="en-AU"/>
        </w:rPr>
      </w:pPr>
    </w:p>
    <w:p w14:paraId="32785CDD" w14:textId="5C94CF61" w:rsidR="005B5EC3" w:rsidRPr="00E80EE8" w:rsidRDefault="005B5EC3"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cs="Arial"/>
        </w:rPr>
        <w:t xml:space="preserve">The </w:t>
      </w:r>
      <w:r w:rsidR="00C207CD">
        <w:rPr>
          <w:rFonts w:ascii="ArialRoundedMTW04-Regular" w:hAnsi="ArialRoundedMTW04-Regular" w:cs="Arial"/>
        </w:rPr>
        <w:t>R</w:t>
      </w:r>
      <w:r w:rsidRPr="00E80EE8">
        <w:rPr>
          <w:rFonts w:ascii="ArialRoundedMTW04-Regular" w:hAnsi="ArialRoundedMTW04-Regular" w:cs="Arial"/>
        </w:rPr>
        <w:t>espondent will be informed in writing of the:</w:t>
      </w:r>
    </w:p>
    <w:p w14:paraId="582DAADA" w14:textId="77777777" w:rsidR="00393DFC" w:rsidRPr="00E80EE8" w:rsidRDefault="005B5EC3" w:rsidP="00A5732F">
      <w:pPr>
        <w:pStyle w:val="ListParagraph"/>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determination of the complaint</w:t>
      </w:r>
      <w:r w:rsidR="00937543" w:rsidRPr="00E80EE8">
        <w:rPr>
          <w:rFonts w:ascii="ArialRoundedMTW04-Regular" w:hAnsi="ArialRoundedMTW04-Regular"/>
          <w:color w:val="auto"/>
          <w:bdr w:val="none" w:sz="0" w:space="0" w:color="auto"/>
          <w:lang w:val="en-AU" w:eastAsia="en-AU"/>
        </w:rPr>
        <w:t>;</w:t>
      </w:r>
    </w:p>
    <w:p w14:paraId="2F74B8B5" w14:textId="77777777" w:rsidR="00393DFC" w:rsidRPr="00E80EE8" w:rsidRDefault="005B5EC3" w:rsidP="00A5732F">
      <w:pPr>
        <w:pStyle w:val="ListParagraph"/>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color w:val="auto"/>
          <w:bdr w:val="none" w:sz="0" w:space="0" w:color="auto"/>
          <w:lang w:val="en-AU" w:eastAsia="en-AU"/>
        </w:rPr>
      </w:pPr>
      <w:r w:rsidRPr="00E80EE8">
        <w:rPr>
          <w:rFonts w:ascii="ArialRoundedMTW04-Regular" w:hAnsi="ArialRoundedMTW04-Regular"/>
          <w:color w:val="auto"/>
          <w:bdr w:val="none" w:sz="0" w:space="0" w:color="auto"/>
          <w:lang w:val="en-AU" w:eastAsia="en-AU"/>
        </w:rPr>
        <w:t>any consequences ari</w:t>
      </w:r>
      <w:r w:rsidRPr="00E80EE8">
        <w:rPr>
          <w:rFonts w:ascii="ArialRoundedMTW04-Regular" w:hAnsi="ArialRoundedMTW04-Regular"/>
          <w:bdr w:val="none" w:sz="0" w:space="0" w:color="auto"/>
          <w:lang w:val="en-AU" w:eastAsia="en-AU"/>
        </w:rPr>
        <w:t>sing from the determination</w:t>
      </w:r>
      <w:r w:rsidR="00937543" w:rsidRPr="00E80EE8">
        <w:rPr>
          <w:rFonts w:ascii="ArialRoundedMTW04-Regular" w:hAnsi="ArialRoundedMTW04-Regular"/>
          <w:color w:val="auto"/>
          <w:bdr w:val="none" w:sz="0" w:space="0" w:color="auto"/>
          <w:lang w:val="en-AU" w:eastAsia="en-AU"/>
        </w:rPr>
        <w:t>; and</w:t>
      </w:r>
    </w:p>
    <w:p w14:paraId="48B72711" w14:textId="06236822" w:rsidR="005B5EC3" w:rsidRPr="00E80EE8" w:rsidRDefault="005B5EC3" w:rsidP="00A5732F">
      <w:pPr>
        <w:numPr>
          <w:ilvl w:val="0"/>
          <w:numId w:val="2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944"/>
        <w:rPr>
          <w:rFonts w:ascii="ArialRoundedMTW04-Regular" w:hAnsi="ArialRoundedMTW04-Regular"/>
          <w:bdr w:val="none" w:sz="0" w:space="0" w:color="auto"/>
          <w:lang w:eastAsia="en-AU"/>
        </w:rPr>
      </w:pPr>
      <w:r w:rsidRPr="00E80EE8">
        <w:rPr>
          <w:rFonts w:ascii="ArialRoundedMTW04-Regular" w:hAnsi="ArialRoundedMTW04-Regular"/>
          <w:bdr w:val="none" w:sz="0" w:space="0" w:color="auto"/>
          <w:lang w:eastAsia="en-AU"/>
        </w:rPr>
        <w:t>the reasons for the decision</w:t>
      </w:r>
      <w:r w:rsidR="00937543" w:rsidRPr="00E80EE8">
        <w:rPr>
          <w:rFonts w:ascii="ArialRoundedMTW04-Regular" w:hAnsi="ArialRoundedMTW04-Regular"/>
          <w:bdr w:val="none" w:sz="0" w:space="0" w:color="auto"/>
          <w:lang w:eastAsia="en-AU"/>
        </w:rPr>
        <w:t>.</w:t>
      </w:r>
    </w:p>
    <w:p w14:paraId="35628494" w14:textId="1AA742ED" w:rsidR="006630B8" w:rsidRPr="00E80EE8" w:rsidRDefault="005B5EC3"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The person who raised the complaint will </w:t>
      </w:r>
      <w:r w:rsidR="00535EE0" w:rsidRPr="00E80EE8">
        <w:rPr>
          <w:rFonts w:ascii="ArialRoundedMTW04-Regular" w:hAnsi="ArialRoundedMTW04-Regular"/>
        </w:rPr>
        <w:t xml:space="preserve">usually </w:t>
      </w:r>
      <w:r w:rsidRPr="00E80EE8">
        <w:rPr>
          <w:rFonts w:ascii="ArialRoundedMTW04-Regular" w:hAnsi="ArialRoundedMTW04-Regular"/>
        </w:rPr>
        <w:t>be informed of the outcome of the complaint</w:t>
      </w:r>
      <w:r w:rsidR="00937543" w:rsidRPr="00E80EE8">
        <w:rPr>
          <w:rFonts w:ascii="ArialRoundedMTW04-Regular" w:hAnsi="ArialRoundedMTW04-Regular"/>
        </w:rPr>
        <w:t>.</w:t>
      </w:r>
      <w:r w:rsidR="00937543" w:rsidRPr="00E80EE8">
        <w:rPr>
          <w:rStyle w:val="FootnoteReference"/>
          <w:rFonts w:ascii="ArialRoundedMTW04-Regular" w:hAnsi="ArialRoundedMTW04-Regular"/>
        </w:rPr>
        <w:footnoteReference w:id="10"/>
      </w:r>
    </w:p>
    <w:p w14:paraId="4C6FC98E" w14:textId="29E81036" w:rsidR="007279E5" w:rsidRPr="00E80EE8" w:rsidRDefault="007279E5"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If the Church has informed their insurer of the complaint</w:t>
      </w:r>
      <w:r w:rsidR="00476446" w:rsidRPr="00E80EE8">
        <w:rPr>
          <w:rFonts w:ascii="ArialRoundedMTW04-Regular" w:hAnsi="ArialRoundedMTW04-Regular"/>
        </w:rPr>
        <w:t xml:space="preserve"> (see section 2.1 e)</w:t>
      </w:r>
      <w:r w:rsidRPr="00E80EE8">
        <w:rPr>
          <w:rFonts w:ascii="ArialRoundedMTW04-Regular" w:hAnsi="ArialRoundedMTW04-Regular"/>
        </w:rPr>
        <w:t xml:space="preserve">, </w:t>
      </w:r>
      <w:r w:rsidR="00476446" w:rsidRPr="00E80EE8">
        <w:rPr>
          <w:rFonts w:ascii="ArialRoundedMTW04-Regular" w:hAnsi="ArialRoundedMTW04-Regular"/>
        </w:rPr>
        <w:t xml:space="preserve">then </w:t>
      </w:r>
      <w:r w:rsidRPr="00E80EE8">
        <w:rPr>
          <w:rFonts w:ascii="ArialRoundedMTW04-Regular" w:hAnsi="ArialRoundedMTW04-Regular"/>
        </w:rPr>
        <w:t>the insurer will be notified of the outcome.</w:t>
      </w:r>
    </w:p>
    <w:p w14:paraId="5BFDD97E" w14:textId="77777777" w:rsidR="001F509A" w:rsidRPr="00E80EE8" w:rsidRDefault="005B5EC3"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The Baptist Churches of NSW &amp; ACT Ministry Standards Manager will be informed of the outcome of the investigation</w:t>
      </w:r>
      <w:r w:rsidR="00937543" w:rsidRPr="00E80EE8">
        <w:rPr>
          <w:rFonts w:ascii="ArialRoundedMTW04-Regular" w:hAnsi="ArialRoundedMTW04-Regular"/>
        </w:rPr>
        <w:t>.</w:t>
      </w:r>
    </w:p>
    <w:p w14:paraId="27C675CE" w14:textId="00D404ED" w:rsidR="00746C30" w:rsidRPr="00E80EE8" w:rsidRDefault="005B5EC3"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If the matter constitutes a </w:t>
      </w:r>
      <w:r w:rsidR="00283C37" w:rsidRPr="00E80EE8">
        <w:rPr>
          <w:rFonts w:ascii="ArialRoundedMTW04-Regular" w:hAnsi="ArialRoundedMTW04-Regular" w:cs="Arial"/>
          <w:bCs/>
        </w:rPr>
        <w:t>c</w:t>
      </w:r>
      <w:r w:rsidRPr="00E80EE8">
        <w:rPr>
          <w:rFonts w:ascii="ArialRoundedMTW04-Regular" w:hAnsi="ArialRoundedMTW04-Regular" w:cs="Arial"/>
          <w:bCs/>
        </w:rPr>
        <w:t xml:space="preserve">hild </w:t>
      </w:r>
      <w:r w:rsidR="00283C37" w:rsidRPr="00E80EE8">
        <w:rPr>
          <w:rFonts w:ascii="ArialRoundedMTW04-Regular" w:hAnsi="ArialRoundedMTW04-Regular" w:cs="Arial"/>
          <w:bCs/>
        </w:rPr>
        <w:t>a</w:t>
      </w:r>
      <w:r w:rsidRPr="00E80EE8">
        <w:rPr>
          <w:rFonts w:ascii="ArialRoundedMTW04-Regular" w:hAnsi="ArialRoundedMTW04-Regular" w:cs="Arial"/>
          <w:bCs/>
        </w:rPr>
        <w:t xml:space="preserve">buse </w:t>
      </w:r>
      <w:r w:rsidR="00283C37" w:rsidRPr="00E80EE8">
        <w:rPr>
          <w:rFonts w:ascii="ArialRoundedMTW04-Regular" w:hAnsi="ArialRoundedMTW04-Regular" w:cs="Arial"/>
          <w:bCs/>
        </w:rPr>
        <w:t>o</w:t>
      </w:r>
      <w:r w:rsidRPr="00E80EE8">
        <w:rPr>
          <w:rFonts w:ascii="ArialRoundedMTW04-Regular" w:hAnsi="ArialRoundedMTW04-Regular" w:cs="Arial"/>
          <w:bCs/>
        </w:rPr>
        <w:t>ffence</w:t>
      </w:r>
      <w:r w:rsidRPr="00E80EE8">
        <w:rPr>
          <w:rFonts w:ascii="ArialRoundedMTW04-Regular" w:hAnsi="ArialRoundedMTW04-Regular"/>
        </w:rPr>
        <w:t xml:space="preserve"> or other serious criminal offence, a report must be made to the local police station (unless a report has already been made).</w:t>
      </w:r>
    </w:p>
    <w:p w14:paraId="505475D6" w14:textId="53E86D2D" w:rsidR="00E15E9F" w:rsidRPr="00E80EE8" w:rsidRDefault="005B5EC3" w:rsidP="00A5732F">
      <w:pPr>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rPr>
      </w:pPr>
      <w:r w:rsidRPr="00E80EE8">
        <w:rPr>
          <w:rFonts w:ascii="ArialRoundedMTW04-Regular" w:hAnsi="ArialRoundedMTW04-Regular"/>
        </w:rPr>
        <w:t xml:space="preserve">If the matter </w:t>
      </w:r>
      <w:r w:rsidR="001F36F6" w:rsidRPr="00E80EE8">
        <w:rPr>
          <w:rFonts w:ascii="ArialRoundedMTW04-Regular" w:hAnsi="ArialRoundedMTW04-Regular"/>
        </w:rPr>
        <w:t>related to a reportable allegation</w:t>
      </w:r>
      <w:r w:rsidRPr="00E80EE8">
        <w:rPr>
          <w:rFonts w:ascii="ArialRoundedMTW04-Regular" w:hAnsi="ArialRoundedMTW04-Regular"/>
        </w:rPr>
        <w:t xml:space="preserve">, </w:t>
      </w:r>
      <w:r w:rsidR="001F36F6" w:rsidRPr="00E80EE8">
        <w:rPr>
          <w:rFonts w:ascii="ArialRoundedMTW04-Regular" w:hAnsi="ArialRoundedMTW04-Regular"/>
        </w:rPr>
        <w:t xml:space="preserve">then </w:t>
      </w:r>
      <w:r w:rsidRPr="00E80EE8">
        <w:rPr>
          <w:rFonts w:ascii="ArialRoundedMTW04-Regular" w:hAnsi="ArialRoundedMTW04-Regular"/>
        </w:rPr>
        <w:t xml:space="preserve">the </w:t>
      </w:r>
      <w:r w:rsidR="001F36F6" w:rsidRPr="00E80EE8">
        <w:rPr>
          <w:rFonts w:ascii="ArialRoundedMTW04-Regular" w:hAnsi="ArialRoundedMTW04-Regular"/>
        </w:rPr>
        <w:t>head of relevant entity</w:t>
      </w:r>
      <w:r w:rsidR="00774F53" w:rsidRPr="00E80EE8">
        <w:rPr>
          <w:rFonts w:ascii="ArialRoundedMTW04-Regular" w:hAnsi="ArialRoundedMTW04-Regular"/>
        </w:rPr>
        <w:t xml:space="preserve"> or their delegate,</w:t>
      </w:r>
      <w:r w:rsidRPr="00E80EE8">
        <w:rPr>
          <w:rFonts w:ascii="ArialRoundedMTW04-Regular" w:hAnsi="ArialRoundedMTW04-Regular"/>
        </w:rPr>
        <w:t xml:space="preserve"> must notify the Office of Children’s Guardian</w:t>
      </w:r>
      <w:r w:rsidR="00A5732F" w:rsidRPr="00E80EE8">
        <w:rPr>
          <w:rFonts w:ascii="ArialRoundedMTW04-Regular" w:hAnsi="ArialRoundedMTW04-Regular"/>
        </w:rPr>
        <w:t xml:space="preserve"> </w:t>
      </w:r>
      <w:r w:rsidR="008310D0" w:rsidRPr="00E80EE8">
        <w:rPr>
          <w:rFonts w:ascii="ArialRoundedMTW04-Regular" w:hAnsi="ArialRoundedMTW04-Regular"/>
        </w:rPr>
        <w:t xml:space="preserve">of the outcome </w:t>
      </w:r>
      <w:r w:rsidR="007729E7" w:rsidRPr="00E80EE8">
        <w:rPr>
          <w:rFonts w:ascii="ArialRoundedMTW04-Regular" w:hAnsi="ArialRoundedMTW04-Regular"/>
        </w:rPr>
        <w:t>by completing an entity report</w:t>
      </w:r>
      <w:r w:rsidR="00000B15" w:rsidRPr="00E80EE8">
        <w:rPr>
          <w:rStyle w:val="FootnoteReference"/>
          <w:rFonts w:ascii="ArialRoundedMTW04-Regular" w:hAnsi="ArialRoundedMTW04-Regular"/>
        </w:rPr>
        <w:footnoteReference w:id="11"/>
      </w:r>
      <w:r w:rsidR="00A663C8" w:rsidRPr="00E80EE8">
        <w:rPr>
          <w:rFonts w:ascii="ArialRoundedMTW04-Regular" w:hAnsi="ArialRoundedMTW04-Regular"/>
        </w:rPr>
        <w:t xml:space="preserve"> </w:t>
      </w:r>
      <w:r w:rsidR="007B7641" w:rsidRPr="00E80EE8">
        <w:rPr>
          <w:rFonts w:ascii="ArialRoundedMTW04-Regular" w:hAnsi="ArialRoundedMTW04-Regular"/>
          <w:bdr w:val="none" w:sz="0" w:space="0" w:color="auto"/>
          <w:lang w:eastAsia="en-AU"/>
        </w:rPr>
        <w:t>in accordance with the process on their website</w:t>
      </w:r>
      <w:r w:rsidR="007B7641" w:rsidRPr="00E80EE8">
        <w:rPr>
          <w:rFonts w:ascii="ArialRoundedMTW04-Regular" w:hAnsi="ArialRoundedMTW04-Regular"/>
        </w:rPr>
        <w:t xml:space="preserve"> </w:t>
      </w:r>
      <w:r w:rsidR="00B37D60" w:rsidRPr="00E80EE8">
        <w:rPr>
          <w:rFonts w:ascii="ArialRoundedMTW04-Regular" w:hAnsi="ArialRoundedMTW04-Regular"/>
        </w:rPr>
        <w:t>on their website</w:t>
      </w:r>
      <w:r w:rsidR="00133D40" w:rsidRPr="00E80EE8">
        <w:rPr>
          <w:rFonts w:ascii="ArialRoundedMTW04-Regular" w:hAnsi="ArialRoundedMTW04-Regular"/>
        </w:rPr>
        <w:t xml:space="preserve">, </w:t>
      </w:r>
      <w:r w:rsidR="00392594" w:rsidRPr="00E80EE8">
        <w:rPr>
          <w:rFonts w:ascii="ArialRoundedMTW04-Regular" w:hAnsi="ArialRoundedMTW04-Regular"/>
        </w:rPr>
        <w:t xml:space="preserve">which </w:t>
      </w:r>
      <w:r w:rsidR="00133D40" w:rsidRPr="00E80EE8">
        <w:rPr>
          <w:rFonts w:ascii="ArialRoundedMTW04-Regular" w:hAnsi="ArialRoundedMTW04-Regular"/>
        </w:rPr>
        <w:t xml:space="preserve">will </w:t>
      </w:r>
      <w:r w:rsidR="00392594" w:rsidRPr="00E80EE8">
        <w:rPr>
          <w:rFonts w:ascii="ArialRoundedMTW04-Regular" w:hAnsi="ArialRoundedMTW04-Regular"/>
        </w:rPr>
        <w:t>include</w:t>
      </w:r>
      <w:r w:rsidRPr="00E80EE8">
        <w:rPr>
          <w:rFonts w:ascii="ArialRoundedMTW04-Regular" w:hAnsi="ArialRoundedMTW04-Regular"/>
        </w:rPr>
        <w:t>:</w:t>
      </w:r>
    </w:p>
    <w:p w14:paraId="1459A7B7" w14:textId="0813EC1B" w:rsidR="005B5EC3" w:rsidRPr="00E80EE8" w:rsidRDefault="001E1506" w:rsidP="00A5732F">
      <w:pPr>
        <w:numPr>
          <w:ilvl w:val="1"/>
          <w:numId w:val="137"/>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hAnsi="ArialRoundedMTW04-Regular" w:cs="Arial"/>
        </w:rPr>
      </w:pPr>
      <w:r w:rsidRPr="00E80EE8">
        <w:rPr>
          <w:rFonts w:ascii="ArialRoundedMTW04-Regular" w:hAnsi="ArialRoundedMTW04-Regular" w:cs="Arial"/>
        </w:rPr>
        <w:t xml:space="preserve">the </w:t>
      </w:r>
      <w:r w:rsidR="005B5EC3" w:rsidRPr="00E80EE8">
        <w:rPr>
          <w:rFonts w:ascii="ArialRoundedMTW04-Regular" w:hAnsi="ArialRoundedMTW04-Regular" w:cs="Arial"/>
        </w:rPr>
        <w:t>Investigator’s report;</w:t>
      </w:r>
    </w:p>
    <w:p w14:paraId="7DC4A980" w14:textId="77777777" w:rsidR="00E15E9F" w:rsidRPr="00E80EE8" w:rsidRDefault="005B5EC3" w:rsidP="00A5732F">
      <w:pPr>
        <w:numPr>
          <w:ilvl w:val="1"/>
          <w:numId w:val="137"/>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hAnsi="ArialRoundedMTW04-Regular" w:cs="Arial"/>
        </w:rPr>
      </w:pPr>
      <w:r w:rsidRPr="00E80EE8">
        <w:rPr>
          <w:rFonts w:ascii="ArialRoundedMTW04-Regular" w:hAnsi="ArialRoundedMTW04-Regular" w:cs="Arial"/>
        </w:rPr>
        <w:t>any deviation made by the Church Leadership from the Investigator’s finding</w:t>
      </w:r>
      <w:r w:rsidR="000E76FB" w:rsidRPr="00E80EE8">
        <w:rPr>
          <w:rFonts w:ascii="ArialRoundedMTW04-Regular" w:hAnsi="ArialRoundedMTW04-Regular" w:cs="Arial"/>
        </w:rPr>
        <w:t>/</w:t>
      </w:r>
      <w:r w:rsidRPr="00E80EE8">
        <w:rPr>
          <w:rFonts w:ascii="ArialRoundedMTW04-Regular" w:hAnsi="ArialRoundedMTW04-Regular" w:cs="Arial"/>
        </w:rPr>
        <w:t>s, including reasons for the deviation; and</w:t>
      </w:r>
    </w:p>
    <w:p w14:paraId="6C877E44" w14:textId="075CE09A" w:rsidR="00937543" w:rsidRPr="00E80EE8" w:rsidRDefault="005B5EC3" w:rsidP="00A5732F">
      <w:pPr>
        <w:numPr>
          <w:ilvl w:val="1"/>
          <w:numId w:val="137"/>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hAnsi="ArialRoundedMTW04-Regular" w:cs="Arial"/>
        </w:rPr>
      </w:pPr>
      <w:r w:rsidRPr="00E80EE8">
        <w:rPr>
          <w:rFonts w:ascii="ArialRoundedMTW04-Regular" w:hAnsi="ArialRoundedMTW04-Regular" w:cs="Arial"/>
        </w:rPr>
        <w:t>the proposed course of action in response.</w:t>
      </w:r>
    </w:p>
    <w:p w14:paraId="02C236C6" w14:textId="4C2C6E4B" w:rsidR="00553E49" w:rsidRPr="00E80EE8" w:rsidRDefault="00553E49" w:rsidP="00A5732F">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rPr>
      </w:pPr>
    </w:p>
    <w:bookmarkEnd w:id="0"/>
    <w:bookmarkEnd w:id="1"/>
    <w:p w14:paraId="7351F044" w14:textId="078DE8DB" w:rsidR="00777833" w:rsidRPr="009C61F0" w:rsidRDefault="00777833" w:rsidP="001940C1">
      <w:pPr>
        <w:jc w:val="center"/>
        <w:rPr>
          <w:rFonts w:ascii="ArialRoundedMTW04-Regular" w:hAnsi="ArialRoundedMTW04-Regular" w:cs="Arial"/>
          <w:color w:val="221F1F"/>
        </w:rPr>
      </w:pPr>
    </w:p>
    <w:sectPr w:rsidR="00777833" w:rsidRPr="009C61F0" w:rsidSect="009A6A94">
      <w:footerReference w:type="default" r:id="rId13"/>
      <w:footerReference w:type="first" r:id="rId14"/>
      <w:pgSz w:w="11906" w:h="16838"/>
      <w:pgMar w:top="1134" w:right="1134" w:bottom="1134" w:left="1134" w:header="709" w:footer="6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0223" w14:textId="77777777" w:rsidR="009A6A94" w:rsidRPr="00E80EE8" w:rsidRDefault="009A6A94" w:rsidP="007A325F">
      <w:r w:rsidRPr="00E80EE8">
        <w:separator/>
      </w:r>
    </w:p>
  </w:endnote>
  <w:endnote w:type="continuationSeparator" w:id="0">
    <w:p w14:paraId="19B756D8" w14:textId="77777777" w:rsidR="009A6A94" w:rsidRPr="00E80EE8" w:rsidRDefault="009A6A94" w:rsidP="007A325F">
      <w:r w:rsidRPr="00E80EE8">
        <w:continuationSeparator/>
      </w:r>
    </w:p>
  </w:endnote>
  <w:endnote w:type="continuationNotice" w:id="1">
    <w:p w14:paraId="64695BD6" w14:textId="77777777" w:rsidR="009A6A94" w:rsidRPr="00E80EE8" w:rsidRDefault="009A6A94"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888B" w14:textId="77777777" w:rsidR="00151D3D" w:rsidRPr="00E80EE8" w:rsidRDefault="00151D3D" w:rsidP="00151D3D">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E80EE8">
      <w:rPr>
        <w:rFonts w:eastAsia="Times New Roman" w:cs="Arial"/>
        <w:sz w:val="18"/>
        <w:szCs w:val="18"/>
        <w:bdr w:val="none" w:sz="0" w:space="0" w:color="auto"/>
        <w:lang w:eastAsia="en-AU"/>
      </w:rPr>
      <w:t>Procedure for Handling Complaints Against Staff and Volunteers (NSW)</w:t>
    </w:r>
    <w:r w:rsidRPr="00E80EE8">
      <w:rPr>
        <w:rFonts w:eastAsia="Times New Roman" w:cs="Arial"/>
        <w:sz w:val="18"/>
        <w:szCs w:val="18"/>
        <w:bdr w:val="none" w:sz="0" w:space="0" w:color="auto"/>
        <w:lang w:eastAsia="en-AU"/>
      </w:rPr>
      <w:tab/>
      <w:t>© Baptist Churches of NSW &amp; ACT 2023</w:t>
    </w:r>
  </w:p>
  <w:p w14:paraId="0AD910B9" w14:textId="77777777" w:rsidR="00151D3D" w:rsidRPr="00E80EE8" w:rsidRDefault="00000000" w:rsidP="00151D3D">
    <w:pPr>
      <w:pStyle w:val="Footer"/>
      <w:tabs>
        <w:tab w:val="clear" w:pos="4680"/>
        <w:tab w:val="clear" w:pos="9360"/>
        <w:tab w:val="center" w:pos="4820"/>
        <w:tab w:val="right" w:pos="9638"/>
      </w:tabs>
      <w:spacing w:line="180" w:lineRule="exact"/>
      <w:jc w:val="center"/>
      <w:rPr>
        <w:rFonts w:cs="Arial"/>
        <w:sz w:val="18"/>
        <w:szCs w:val="18"/>
      </w:rPr>
    </w:pPr>
    <w:sdt>
      <w:sdtPr>
        <w:rPr>
          <w:rFonts w:cs="Arial"/>
          <w:sz w:val="18"/>
          <w:szCs w:val="18"/>
        </w:rPr>
        <w:id w:val="-1066028701"/>
        <w:docPartObj>
          <w:docPartGallery w:val="Page Numbers (Top of Page)"/>
          <w:docPartUnique/>
        </w:docPartObj>
      </w:sdtPr>
      <w:sdtContent>
        <w:r w:rsidR="00151D3D" w:rsidRPr="00E80EE8">
          <w:rPr>
            <w:rFonts w:cs="Arial"/>
            <w:sz w:val="18"/>
            <w:szCs w:val="18"/>
          </w:rPr>
          <w:t xml:space="preserve">Page </w:t>
        </w:r>
        <w:r w:rsidR="00151D3D" w:rsidRPr="00E80EE8">
          <w:rPr>
            <w:rFonts w:cs="Arial"/>
            <w:b/>
            <w:bCs/>
            <w:sz w:val="18"/>
            <w:szCs w:val="18"/>
          </w:rPr>
          <w:fldChar w:fldCharType="begin"/>
        </w:r>
        <w:r w:rsidR="00151D3D" w:rsidRPr="00E80EE8">
          <w:rPr>
            <w:rFonts w:cs="Arial"/>
            <w:b/>
            <w:bCs/>
            <w:sz w:val="18"/>
            <w:szCs w:val="18"/>
          </w:rPr>
          <w:instrText xml:space="preserve"> PAGE </w:instrText>
        </w:r>
        <w:r w:rsidR="00151D3D" w:rsidRPr="00E80EE8">
          <w:rPr>
            <w:rFonts w:cs="Arial"/>
            <w:b/>
            <w:bCs/>
            <w:sz w:val="18"/>
            <w:szCs w:val="18"/>
          </w:rPr>
          <w:fldChar w:fldCharType="separate"/>
        </w:r>
        <w:r w:rsidR="00151D3D" w:rsidRPr="00E80EE8">
          <w:rPr>
            <w:rFonts w:cs="Arial"/>
            <w:b/>
            <w:bCs/>
            <w:sz w:val="18"/>
            <w:szCs w:val="18"/>
          </w:rPr>
          <w:t>31</w:t>
        </w:r>
        <w:r w:rsidR="00151D3D" w:rsidRPr="00E80EE8">
          <w:rPr>
            <w:rFonts w:cs="Arial"/>
            <w:b/>
            <w:bCs/>
            <w:sz w:val="18"/>
            <w:szCs w:val="18"/>
          </w:rPr>
          <w:fldChar w:fldCharType="end"/>
        </w:r>
        <w:r w:rsidR="00151D3D" w:rsidRPr="00E80EE8">
          <w:rPr>
            <w:rFonts w:cs="Arial"/>
            <w:sz w:val="18"/>
            <w:szCs w:val="18"/>
          </w:rPr>
          <w:t xml:space="preserve"> of </w:t>
        </w:r>
        <w:r w:rsidR="00151D3D" w:rsidRPr="00E80EE8">
          <w:rPr>
            <w:rFonts w:cs="Arial"/>
            <w:b/>
            <w:bCs/>
            <w:sz w:val="18"/>
            <w:szCs w:val="18"/>
          </w:rPr>
          <w:fldChar w:fldCharType="begin"/>
        </w:r>
        <w:r w:rsidR="00151D3D" w:rsidRPr="00E80EE8">
          <w:rPr>
            <w:rFonts w:cs="Arial"/>
            <w:b/>
            <w:bCs/>
            <w:sz w:val="18"/>
            <w:szCs w:val="18"/>
          </w:rPr>
          <w:instrText xml:space="preserve"> NUMPAGES  </w:instrText>
        </w:r>
        <w:r w:rsidR="00151D3D" w:rsidRPr="00E80EE8">
          <w:rPr>
            <w:rFonts w:cs="Arial"/>
            <w:b/>
            <w:bCs/>
            <w:sz w:val="18"/>
            <w:szCs w:val="18"/>
          </w:rPr>
          <w:fldChar w:fldCharType="separate"/>
        </w:r>
        <w:r w:rsidR="00151D3D" w:rsidRPr="00E80EE8">
          <w:rPr>
            <w:rFonts w:cs="Arial"/>
            <w:b/>
            <w:bCs/>
            <w:sz w:val="18"/>
            <w:szCs w:val="18"/>
          </w:rPr>
          <w:t>98</w:t>
        </w:r>
        <w:r w:rsidR="00151D3D" w:rsidRPr="00E80EE8">
          <w:rPr>
            <w:rFonts w:cs="Arial"/>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551C" w14:textId="77777777" w:rsidR="009544E9" w:rsidRPr="00E80EE8" w:rsidRDefault="009544E9" w:rsidP="009544E9">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E80EE8">
      <w:rPr>
        <w:rFonts w:eastAsia="Times New Roman" w:cs="Arial"/>
        <w:sz w:val="18"/>
        <w:szCs w:val="18"/>
        <w:bdr w:val="none" w:sz="0" w:space="0" w:color="auto"/>
        <w:lang w:eastAsia="en-AU"/>
      </w:rPr>
      <w:t>Procedure for Handling Complaints Against Staff and Volunteers (NSW)</w:t>
    </w:r>
    <w:r w:rsidRPr="00E80EE8">
      <w:rPr>
        <w:rFonts w:eastAsia="Times New Roman" w:cs="Arial"/>
        <w:sz w:val="18"/>
        <w:szCs w:val="18"/>
        <w:bdr w:val="none" w:sz="0" w:space="0" w:color="auto"/>
        <w:lang w:eastAsia="en-AU"/>
      </w:rPr>
      <w:tab/>
      <w:t>© Baptist Churches of NSW &amp; ACT 2023</w:t>
    </w:r>
  </w:p>
  <w:p w14:paraId="4F6F13F9" w14:textId="77777777" w:rsidR="009544E9" w:rsidRPr="00E80EE8" w:rsidRDefault="00000000" w:rsidP="009544E9">
    <w:pPr>
      <w:pStyle w:val="Footer"/>
      <w:tabs>
        <w:tab w:val="clear" w:pos="4680"/>
        <w:tab w:val="clear" w:pos="9360"/>
        <w:tab w:val="center" w:pos="4820"/>
        <w:tab w:val="right" w:pos="9638"/>
      </w:tabs>
      <w:spacing w:line="180" w:lineRule="exact"/>
      <w:jc w:val="center"/>
      <w:rPr>
        <w:rFonts w:cs="Arial"/>
        <w:sz w:val="18"/>
        <w:szCs w:val="18"/>
      </w:rPr>
    </w:pPr>
    <w:sdt>
      <w:sdtPr>
        <w:rPr>
          <w:rFonts w:cs="Arial"/>
          <w:sz w:val="18"/>
          <w:szCs w:val="18"/>
        </w:rPr>
        <w:id w:val="-154149344"/>
        <w:docPartObj>
          <w:docPartGallery w:val="Page Numbers (Top of Page)"/>
          <w:docPartUnique/>
        </w:docPartObj>
      </w:sdtPr>
      <w:sdtContent>
        <w:r w:rsidR="009544E9" w:rsidRPr="00E80EE8">
          <w:rPr>
            <w:rFonts w:cs="Arial"/>
            <w:sz w:val="18"/>
            <w:szCs w:val="18"/>
          </w:rPr>
          <w:t xml:space="preserve">Page </w:t>
        </w:r>
        <w:r w:rsidR="009544E9" w:rsidRPr="00E80EE8">
          <w:rPr>
            <w:rFonts w:cs="Arial"/>
            <w:b/>
            <w:bCs/>
            <w:sz w:val="18"/>
            <w:szCs w:val="18"/>
          </w:rPr>
          <w:fldChar w:fldCharType="begin"/>
        </w:r>
        <w:r w:rsidR="009544E9" w:rsidRPr="00E80EE8">
          <w:rPr>
            <w:rFonts w:cs="Arial"/>
            <w:b/>
            <w:bCs/>
            <w:sz w:val="18"/>
            <w:szCs w:val="18"/>
          </w:rPr>
          <w:instrText xml:space="preserve"> PAGE </w:instrText>
        </w:r>
        <w:r w:rsidR="009544E9" w:rsidRPr="00E80EE8">
          <w:rPr>
            <w:rFonts w:cs="Arial"/>
            <w:b/>
            <w:bCs/>
            <w:sz w:val="18"/>
            <w:szCs w:val="18"/>
          </w:rPr>
          <w:fldChar w:fldCharType="separate"/>
        </w:r>
        <w:r w:rsidR="009544E9" w:rsidRPr="00E80EE8">
          <w:rPr>
            <w:rFonts w:cs="Arial"/>
            <w:b/>
            <w:bCs/>
            <w:sz w:val="18"/>
            <w:szCs w:val="18"/>
          </w:rPr>
          <w:t>31</w:t>
        </w:r>
        <w:r w:rsidR="009544E9" w:rsidRPr="00E80EE8">
          <w:rPr>
            <w:rFonts w:cs="Arial"/>
            <w:b/>
            <w:bCs/>
            <w:sz w:val="18"/>
            <w:szCs w:val="18"/>
          </w:rPr>
          <w:fldChar w:fldCharType="end"/>
        </w:r>
        <w:r w:rsidR="009544E9" w:rsidRPr="00E80EE8">
          <w:rPr>
            <w:rFonts w:cs="Arial"/>
            <w:sz w:val="18"/>
            <w:szCs w:val="18"/>
          </w:rPr>
          <w:t xml:space="preserve"> of </w:t>
        </w:r>
        <w:r w:rsidR="009544E9" w:rsidRPr="00E80EE8">
          <w:rPr>
            <w:rFonts w:cs="Arial"/>
            <w:b/>
            <w:bCs/>
            <w:sz w:val="18"/>
            <w:szCs w:val="18"/>
          </w:rPr>
          <w:fldChar w:fldCharType="begin"/>
        </w:r>
        <w:r w:rsidR="009544E9" w:rsidRPr="00E80EE8">
          <w:rPr>
            <w:rFonts w:cs="Arial"/>
            <w:b/>
            <w:bCs/>
            <w:sz w:val="18"/>
            <w:szCs w:val="18"/>
          </w:rPr>
          <w:instrText xml:space="preserve"> NUMPAGES  </w:instrText>
        </w:r>
        <w:r w:rsidR="009544E9" w:rsidRPr="00E80EE8">
          <w:rPr>
            <w:rFonts w:cs="Arial"/>
            <w:b/>
            <w:bCs/>
            <w:sz w:val="18"/>
            <w:szCs w:val="18"/>
          </w:rPr>
          <w:fldChar w:fldCharType="separate"/>
        </w:r>
        <w:r w:rsidR="009544E9" w:rsidRPr="00E80EE8">
          <w:rPr>
            <w:rFonts w:cs="Arial"/>
            <w:b/>
            <w:bCs/>
            <w:sz w:val="18"/>
            <w:szCs w:val="18"/>
          </w:rPr>
          <w:t>98</w:t>
        </w:r>
        <w:r w:rsidR="009544E9" w:rsidRPr="00E80EE8">
          <w:rPr>
            <w:rFonts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013C" w14:textId="77777777" w:rsidR="009A6A94" w:rsidRPr="00E80EE8" w:rsidRDefault="009A6A94" w:rsidP="007A325F">
      <w:r w:rsidRPr="00E80EE8">
        <w:separator/>
      </w:r>
    </w:p>
  </w:footnote>
  <w:footnote w:type="continuationSeparator" w:id="0">
    <w:p w14:paraId="475D1A7F" w14:textId="77777777" w:rsidR="009A6A94" w:rsidRPr="00E80EE8" w:rsidRDefault="009A6A94" w:rsidP="007A325F">
      <w:r w:rsidRPr="00E80EE8">
        <w:continuationSeparator/>
      </w:r>
    </w:p>
  </w:footnote>
  <w:footnote w:type="continuationNotice" w:id="1">
    <w:p w14:paraId="5C80E398" w14:textId="77777777" w:rsidR="009A6A94" w:rsidRPr="00E80EE8" w:rsidRDefault="009A6A94" w:rsidP="007A325F"/>
  </w:footnote>
  <w:footnote w:id="2">
    <w:p w14:paraId="0C0C5262" w14:textId="303DF2AB" w:rsidR="00EA7D8D" w:rsidRPr="00E80EE8" w:rsidRDefault="00EA7D8D">
      <w:pPr>
        <w:pStyle w:val="FootnoteText"/>
      </w:pPr>
      <w:r w:rsidRPr="00E80EE8">
        <w:rPr>
          <w:rStyle w:val="FootnoteReference"/>
        </w:rPr>
        <w:footnoteRef/>
      </w:r>
      <w:r w:rsidRPr="00E80EE8">
        <w:t xml:space="preserve"> See </w:t>
      </w:r>
      <w:r w:rsidR="00586587" w:rsidRPr="00E80EE8">
        <w:t xml:space="preserve">the </w:t>
      </w:r>
      <w:r w:rsidR="00586587" w:rsidRPr="00E80EE8">
        <w:rPr>
          <w:i/>
          <w:iCs/>
        </w:rPr>
        <w:t>Children’s Guardian Act 2019</w:t>
      </w:r>
      <w:r w:rsidR="00586587" w:rsidRPr="00E80EE8">
        <w:t xml:space="preserve"> (NSW)</w:t>
      </w:r>
      <w:r w:rsidR="00E63753" w:rsidRPr="00E80EE8">
        <w:t xml:space="preserve"> including the following sections: S8D</w:t>
      </w:r>
      <w:r w:rsidR="00A220BC" w:rsidRPr="00E80EE8">
        <w:t>(2)</w:t>
      </w:r>
      <w:r w:rsidR="009E4985" w:rsidRPr="00E80EE8">
        <w:t>, 54</w:t>
      </w:r>
      <w:r w:rsidR="000D2827" w:rsidRPr="00E80EE8">
        <w:t xml:space="preserve">(2), </w:t>
      </w:r>
      <w:r w:rsidR="00273E48" w:rsidRPr="00E80EE8">
        <w:t>54(D)</w:t>
      </w:r>
      <w:r w:rsidR="00462F59" w:rsidRPr="00E80EE8">
        <w:t xml:space="preserve">, </w:t>
      </w:r>
      <w:r w:rsidR="00726C57" w:rsidRPr="00E80EE8">
        <w:t>54(E)</w:t>
      </w:r>
      <w:r w:rsidR="00A5585B" w:rsidRPr="00E80EE8">
        <w:t>.</w:t>
      </w:r>
    </w:p>
  </w:footnote>
  <w:footnote w:id="3">
    <w:p w14:paraId="567A0EAB" w14:textId="4244F8FE" w:rsidR="005F6FFF" w:rsidRPr="00E80EE8" w:rsidRDefault="005F6FFF">
      <w:pPr>
        <w:pStyle w:val="FootnoteText"/>
      </w:pPr>
      <w:r w:rsidRPr="00E80EE8">
        <w:rPr>
          <w:rStyle w:val="FootnoteReference"/>
        </w:rPr>
        <w:footnoteRef/>
      </w:r>
      <w:r w:rsidRPr="00E80EE8">
        <w:t xml:space="preserve"> </w:t>
      </w:r>
      <w:r w:rsidR="0030311A" w:rsidRPr="00E80EE8">
        <w:t>The Children</w:t>
      </w:r>
      <w:r w:rsidR="006001BD" w:rsidRPr="00E80EE8">
        <w:t xml:space="preserve">’s Guardian </w:t>
      </w:r>
      <w:r w:rsidR="00345922" w:rsidRPr="00E80EE8">
        <w:t xml:space="preserve">Act 2019 (NSW) </w:t>
      </w:r>
      <w:r w:rsidR="00A96037" w:rsidRPr="00E80EE8">
        <w:t xml:space="preserve">uses the language of </w:t>
      </w:r>
      <w:r w:rsidR="00094AC7" w:rsidRPr="00E80EE8">
        <w:t xml:space="preserve">an </w:t>
      </w:r>
      <w:r w:rsidR="00A96037" w:rsidRPr="00E80EE8">
        <w:t>“</w:t>
      </w:r>
      <w:r w:rsidR="007A2D69" w:rsidRPr="00E80EE8">
        <w:rPr>
          <w:rFonts w:ascii="ArialRoundedMTW04-Regular" w:eastAsia="Times New Roman" w:hAnsi="ArialRoundedMTW04-Regular" w:cs="Arial"/>
          <w:color w:val="000000"/>
          <w:lang w:eastAsia="en-AU"/>
        </w:rPr>
        <w:t>Employee of a relevant entity</w:t>
      </w:r>
      <w:r w:rsidR="00A96037" w:rsidRPr="00E80EE8">
        <w:rPr>
          <w:rFonts w:ascii="ArialRoundedMTW04-Regular" w:eastAsia="Times New Roman" w:hAnsi="ArialRoundedMTW04-Regular" w:cs="Arial"/>
          <w:color w:val="000000"/>
          <w:lang w:eastAsia="en-AU"/>
        </w:rPr>
        <w:t>”</w:t>
      </w:r>
      <w:r w:rsidR="007A2D69" w:rsidRPr="00E80EE8">
        <w:rPr>
          <w:rFonts w:ascii="ArialRoundedMTW04-Regular" w:eastAsia="Times New Roman" w:hAnsi="ArialRoundedMTW04-Regular" w:cs="Arial"/>
          <w:color w:val="000000"/>
          <w:lang w:eastAsia="en-AU"/>
        </w:rPr>
        <w:t xml:space="preserve"> mean</w:t>
      </w:r>
      <w:r w:rsidR="00A96037" w:rsidRPr="00E80EE8">
        <w:rPr>
          <w:rFonts w:ascii="ArialRoundedMTW04-Regular" w:eastAsia="Times New Roman" w:hAnsi="ArialRoundedMTW04-Regular" w:cs="Arial"/>
          <w:color w:val="000000"/>
          <w:lang w:eastAsia="en-AU"/>
        </w:rPr>
        <w:t>ing</w:t>
      </w:r>
      <w:r w:rsidR="007A2D69" w:rsidRPr="00E80EE8">
        <w:rPr>
          <w:rFonts w:ascii="ArialRoundedMTW04-Regular" w:eastAsia="Times New Roman" w:hAnsi="ArialRoundedMTW04-Regular" w:cs="Arial"/>
          <w:color w:val="000000"/>
          <w:lang w:eastAsia="en-AU"/>
        </w:rPr>
        <w:t xml:space="preserve"> an individual who holds, or is required by the religious body to hold, a working with children check clearance for the purpose of engagement with the religious body.</w:t>
      </w:r>
    </w:p>
  </w:footnote>
  <w:footnote w:id="4">
    <w:p w14:paraId="65D11565" w14:textId="13526789" w:rsidR="007C17D5" w:rsidRPr="00E80EE8" w:rsidRDefault="007C17D5">
      <w:pPr>
        <w:pStyle w:val="FootnoteText"/>
      </w:pPr>
      <w:r w:rsidRPr="00E80EE8">
        <w:rPr>
          <w:rStyle w:val="FootnoteReference"/>
        </w:rPr>
        <w:footnoteRef/>
      </w:r>
      <w:r w:rsidRPr="00E80EE8">
        <w:t xml:space="preserve"> See s 27(2) of the </w:t>
      </w:r>
      <w:r w:rsidRPr="00E80EE8">
        <w:rPr>
          <w:i/>
          <w:iCs/>
        </w:rPr>
        <w:t xml:space="preserve">Children’s Guardian Act 2019 </w:t>
      </w:r>
      <w:r w:rsidRPr="00E80EE8">
        <w:t>(NSW).</w:t>
      </w:r>
    </w:p>
  </w:footnote>
  <w:footnote w:id="5">
    <w:p w14:paraId="07F1BF07" w14:textId="6647A593" w:rsidR="001376AB" w:rsidRPr="00E80EE8" w:rsidRDefault="001376AB" w:rsidP="001376AB">
      <w:pPr>
        <w:pStyle w:val="FootnoteText"/>
      </w:pPr>
      <w:r w:rsidRPr="00E80EE8">
        <w:rPr>
          <w:rStyle w:val="FootnoteReference"/>
        </w:rPr>
        <w:footnoteRef/>
      </w:r>
      <w:r w:rsidRPr="00E80EE8">
        <w:t xml:space="preserve"> See s 29 of the </w:t>
      </w:r>
      <w:r w:rsidRPr="00E80EE8">
        <w:rPr>
          <w:i/>
          <w:iCs/>
        </w:rPr>
        <w:t xml:space="preserve">Children’s Guardian Act 2019 </w:t>
      </w:r>
      <w:r w:rsidRPr="00E80EE8">
        <w:t>(NSW) for those matters to be included in the written notification.  This information will be requested at the time o</w:t>
      </w:r>
      <w:r w:rsidR="00862BF8" w:rsidRPr="00E80EE8">
        <w:t>f</w:t>
      </w:r>
      <w:r w:rsidRPr="00E80EE8">
        <w:t xml:space="preserve"> lodging the written notice on </w:t>
      </w:r>
      <w:r w:rsidR="00862BF8" w:rsidRPr="00E80EE8">
        <w:t xml:space="preserve">website of the Office of </w:t>
      </w:r>
      <w:r w:rsidRPr="00E80EE8">
        <w:t>the Children’s Guardian.</w:t>
      </w:r>
    </w:p>
  </w:footnote>
  <w:footnote w:id="6">
    <w:p w14:paraId="603A1D3F" w14:textId="77777777" w:rsidR="001376AB" w:rsidRPr="00E80EE8" w:rsidRDefault="001376AB" w:rsidP="001376AB">
      <w:pPr>
        <w:pStyle w:val="FootnoteText"/>
      </w:pPr>
      <w:r w:rsidRPr="00E80EE8">
        <w:rPr>
          <w:rStyle w:val="FootnoteReference"/>
        </w:rPr>
        <w:footnoteRef/>
      </w:r>
      <w:r w:rsidRPr="00E80EE8">
        <w:t xml:space="preserve"> See s 34 of the </w:t>
      </w:r>
      <w:r w:rsidRPr="00E80EE8">
        <w:rPr>
          <w:i/>
          <w:iCs/>
        </w:rPr>
        <w:t xml:space="preserve">Children’s Guardian Act 2019 </w:t>
      </w:r>
      <w:r w:rsidRPr="00E80EE8">
        <w:t>(NSW).</w:t>
      </w:r>
    </w:p>
  </w:footnote>
  <w:footnote w:id="7">
    <w:p w14:paraId="3080F273" w14:textId="77777777" w:rsidR="001376AB" w:rsidRPr="00E80EE8" w:rsidRDefault="001376AB" w:rsidP="001376AB">
      <w:pPr>
        <w:pStyle w:val="FootnoteText"/>
      </w:pPr>
      <w:r w:rsidRPr="00E80EE8">
        <w:rPr>
          <w:rStyle w:val="FootnoteReference"/>
        </w:rPr>
        <w:footnoteRef/>
      </w:r>
      <w:r w:rsidRPr="00E80EE8">
        <w:t xml:space="preserve"> See ss 36 to 38 of the </w:t>
      </w:r>
      <w:r w:rsidRPr="00E80EE8">
        <w:rPr>
          <w:i/>
          <w:iCs/>
        </w:rPr>
        <w:t xml:space="preserve">Children’s Guardian Act 2019 </w:t>
      </w:r>
      <w:r w:rsidRPr="00E80EE8">
        <w:t>(NSW).</w:t>
      </w:r>
    </w:p>
  </w:footnote>
  <w:footnote w:id="8">
    <w:p w14:paraId="192A9137" w14:textId="21769A57" w:rsidR="002A4D55" w:rsidRPr="00E80EE8" w:rsidRDefault="002A4D55">
      <w:pPr>
        <w:pStyle w:val="FootnoteText"/>
      </w:pPr>
      <w:r w:rsidRPr="00E80EE8">
        <w:rPr>
          <w:rStyle w:val="FootnoteReference"/>
        </w:rPr>
        <w:footnoteRef/>
      </w:r>
      <w:r w:rsidRPr="00E80EE8">
        <w:t xml:space="preserve"> See s 41 of the </w:t>
      </w:r>
      <w:r w:rsidRPr="00E80EE8">
        <w:rPr>
          <w:i/>
          <w:iCs/>
        </w:rPr>
        <w:t xml:space="preserve">Children’s Guardian Act 2019 </w:t>
      </w:r>
      <w:r w:rsidRPr="00E80EE8">
        <w:t>(NSW).</w:t>
      </w:r>
    </w:p>
  </w:footnote>
  <w:footnote w:id="9">
    <w:p w14:paraId="6F106218" w14:textId="615FEB7C" w:rsidR="00937543" w:rsidRPr="00E80EE8" w:rsidRDefault="00937543">
      <w:pPr>
        <w:pStyle w:val="FootnoteText"/>
      </w:pPr>
      <w:r w:rsidRPr="00E80EE8">
        <w:rPr>
          <w:rStyle w:val="FootnoteReference"/>
        </w:rPr>
        <w:footnoteRef/>
      </w:r>
      <w:r w:rsidRPr="00E80EE8">
        <w:t xml:space="preserve"> </w:t>
      </w:r>
      <w:r w:rsidR="00BB7C4B" w:rsidRPr="00E80EE8">
        <w:rPr>
          <w:i/>
          <w:iCs/>
        </w:rPr>
        <w:t>Briginshaw v Briginshaw</w:t>
      </w:r>
      <w:r w:rsidR="00BB7C4B" w:rsidRPr="00E80EE8">
        <w:t xml:space="preserve"> (1938) 60 CLR 336 per Dixon J at 361-362:</w:t>
      </w:r>
    </w:p>
    <w:p w14:paraId="37D9EBEF" w14:textId="30B0FC7C" w:rsidR="00BB7C4B" w:rsidRPr="00E80EE8" w:rsidRDefault="00BB7C4B" w:rsidP="000B571F">
      <w:pPr>
        <w:pStyle w:val="FootnoteText"/>
        <w:ind w:left="567" w:right="566" w:firstLine="0"/>
        <w:rPr>
          <w:i/>
          <w:iCs/>
        </w:rPr>
      </w:pPr>
      <w:r w:rsidRPr="00E80EE8">
        <w:rPr>
          <w:i/>
          <w:iCs/>
        </w:rPr>
        <w:t>‘.. reasonable satisfaction is not a state of mind that is attained or established independently of the nature and consequence of the fact or facts to be proved. 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 In such matters “reasonable satisfaction” should not be produced by inexact proofs, indefinite testimony, or indirect inferences.’</w:t>
      </w:r>
    </w:p>
  </w:footnote>
  <w:footnote w:id="10">
    <w:p w14:paraId="2361376C" w14:textId="546DE90E" w:rsidR="00937543" w:rsidRPr="00E80EE8" w:rsidRDefault="00937543">
      <w:pPr>
        <w:pStyle w:val="FootnoteText"/>
      </w:pPr>
      <w:r w:rsidRPr="00E80EE8">
        <w:rPr>
          <w:rStyle w:val="FootnoteReference"/>
        </w:rPr>
        <w:footnoteRef/>
      </w:r>
      <w:r w:rsidRPr="00E80EE8">
        <w:t xml:space="preserve"> </w:t>
      </w:r>
      <w:r w:rsidR="007113A7" w:rsidRPr="00E80EE8">
        <w:t>For any reportable conduct matters s</w:t>
      </w:r>
      <w:r w:rsidRPr="00E80EE8">
        <w:t xml:space="preserve">ee s 57 of the </w:t>
      </w:r>
      <w:r w:rsidRPr="00E80EE8">
        <w:rPr>
          <w:i/>
          <w:iCs/>
        </w:rPr>
        <w:t>Children’s Guardian Act 2019</w:t>
      </w:r>
      <w:r w:rsidRPr="00E80EE8">
        <w:t xml:space="preserve"> (NSW) which requires that the head of relevant entity provide relevant information about the investigation and determination of a reportable conduct matter to the child or parent of the child unless there is a reason not to.</w:t>
      </w:r>
    </w:p>
  </w:footnote>
  <w:footnote w:id="11">
    <w:p w14:paraId="20CB6A2B" w14:textId="7A3A98D1" w:rsidR="00000B15" w:rsidRPr="000F25B3" w:rsidRDefault="00000B15">
      <w:pPr>
        <w:pStyle w:val="FootnoteText"/>
        <w:rPr>
          <w:lang w:val="en-US"/>
        </w:rPr>
      </w:pPr>
      <w:r w:rsidRPr="00E80EE8">
        <w:rPr>
          <w:rStyle w:val="FootnoteReference"/>
        </w:rPr>
        <w:footnoteRef/>
      </w:r>
      <w:r w:rsidRPr="00E80EE8">
        <w:t xml:space="preserve"> See s 37 of the </w:t>
      </w:r>
      <w:r w:rsidRPr="00E80EE8">
        <w:rPr>
          <w:i/>
          <w:iCs/>
        </w:rPr>
        <w:t xml:space="preserve">Children’s Guardian Act 2019 </w:t>
      </w:r>
      <w:r w:rsidRPr="00E80EE8">
        <w:t xml:space="preserve">(NSW) for those matters to be included in the </w:t>
      </w:r>
      <w:r w:rsidR="00287DA2" w:rsidRPr="00E80EE8">
        <w:t>entity report</w:t>
      </w:r>
      <w:r w:rsidRPr="00E80EE8">
        <w:t xml:space="preserve">.  This information will be requested at the time of lodging the </w:t>
      </w:r>
      <w:r w:rsidR="000F25B3" w:rsidRPr="00E80EE8">
        <w:t xml:space="preserve">entity report </w:t>
      </w:r>
      <w:r w:rsidRPr="00E80EE8">
        <w:t xml:space="preserve">on </w:t>
      </w:r>
      <w:r w:rsidR="000F25B3" w:rsidRPr="00E80EE8">
        <w:t xml:space="preserve">the </w:t>
      </w:r>
      <w:r w:rsidRPr="00E80EE8">
        <w:t>website of the Office of the Children’s Guardian.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F7382C"/>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6"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8"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045A132D"/>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8"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1"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B1852DB"/>
    <w:multiLevelType w:val="hybridMultilevel"/>
    <w:tmpl w:val="EAA413E4"/>
    <w:lvl w:ilvl="0" w:tplc="FFFFFFFF">
      <w:start w:val="1"/>
      <w:numFmt w:val="lowerRoman"/>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3"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4"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30"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0E3756B"/>
    <w:multiLevelType w:val="hybridMultilevel"/>
    <w:tmpl w:val="5CFEFDE0"/>
    <w:lvl w:ilvl="0" w:tplc="E6C80D2C">
      <w:start w:val="1"/>
      <w:numFmt w:val="lowerRoman"/>
      <w:lvlText w:val="(%1)"/>
      <w:lvlJc w:val="left"/>
      <w:pPr>
        <w:ind w:left="1881" w:hanging="720"/>
      </w:pPr>
      <w:rPr>
        <w:rFonts w:hint="default"/>
      </w:rPr>
    </w:lvl>
    <w:lvl w:ilvl="1" w:tplc="0C090019">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36"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5A05CF6"/>
    <w:multiLevelType w:val="hybridMultilevel"/>
    <w:tmpl w:val="3F6A5016"/>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4" w15:restartNumberingAfterBreak="0">
    <w:nsid w:val="165746F2"/>
    <w:multiLevelType w:val="hybridMultilevel"/>
    <w:tmpl w:val="3F6A5016"/>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8"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1A6835AE"/>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AC403F0"/>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B3440AD"/>
    <w:multiLevelType w:val="multilevel"/>
    <w:tmpl w:val="2A64875C"/>
    <w:lvl w:ilvl="0">
      <w:start w:val="1"/>
      <w:numFmt w:val="lowerLetter"/>
      <w:lvlText w:val="%1)"/>
      <w:lvlJc w:val="left"/>
      <w:pPr>
        <w:ind w:left="972" w:hanging="405"/>
      </w:pPr>
      <w:rPr>
        <w:rFonts w:hint="default"/>
      </w:rPr>
    </w:lvl>
    <w:lvl w:ilvl="1">
      <w:start w:val="1"/>
      <w:numFmt w:val="decimal"/>
      <w:lvlText w:val="%1.%2"/>
      <w:lvlJc w:val="left"/>
      <w:pPr>
        <w:ind w:left="2421" w:hanging="720"/>
      </w:pPr>
      <w:rPr>
        <w:rFonts w:hint="default"/>
      </w:rPr>
    </w:lvl>
    <w:lvl w:ilvl="2">
      <w:start w:val="1"/>
      <w:numFmt w:val="lowerLetter"/>
      <w:lvlText w:val="%3)"/>
      <w:lvlJc w:val="left"/>
      <w:pPr>
        <w:ind w:left="3555" w:hanging="720"/>
      </w:pPr>
      <w:rPr>
        <w:rFonts w:hint="default"/>
      </w:rPr>
    </w:lvl>
    <w:lvl w:ilvl="3">
      <w:start w:val="1"/>
      <w:numFmt w:val="decimal"/>
      <w:lvlText w:val="%1.%2.%3.%4"/>
      <w:lvlJc w:val="left"/>
      <w:pPr>
        <w:ind w:left="5049" w:hanging="1080"/>
      </w:pPr>
      <w:rPr>
        <w:rFonts w:hint="default"/>
      </w:rPr>
    </w:lvl>
    <w:lvl w:ilvl="4">
      <w:start w:val="1"/>
      <w:numFmt w:val="decimal"/>
      <w:lvlText w:val="%1.%2.%3.%4.%5"/>
      <w:lvlJc w:val="left"/>
      <w:pPr>
        <w:ind w:left="6543" w:hanging="1440"/>
      </w:pPr>
      <w:rPr>
        <w:rFonts w:hint="default"/>
      </w:rPr>
    </w:lvl>
    <w:lvl w:ilvl="5">
      <w:start w:val="1"/>
      <w:numFmt w:val="decimal"/>
      <w:lvlText w:val="%1.%2.%3.%4.%5.%6"/>
      <w:lvlJc w:val="left"/>
      <w:pPr>
        <w:ind w:left="7677" w:hanging="1440"/>
      </w:pPr>
      <w:rPr>
        <w:rFonts w:hint="default"/>
      </w:rPr>
    </w:lvl>
    <w:lvl w:ilvl="6">
      <w:start w:val="1"/>
      <w:numFmt w:val="decimal"/>
      <w:lvlText w:val="%1.%2.%3.%4.%5.%6.%7"/>
      <w:lvlJc w:val="left"/>
      <w:pPr>
        <w:ind w:left="9171"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799" w:hanging="2160"/>
      </w:pPr>
      <w:rPr>
        <w:rFonts w:hint="default"/>
      </w:rPr>
    </w:lvl>
  </w:abstractNum>
  <w:abstractNum w:abstractNumId="55"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B9C5A62"/>
    <w:multiLevelType w:val="multilevel"/>
    <w:tmpl w:val="E45A0278"/>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57"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BDD2980"/>
    <w:multiLevelType w:val="hybridMultilevel"/>
    <w:tmpl w:val="535E9548"/>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0"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D241747"/>
    <w:multiLevelType w:val="hybridMultilevel"/>
    <w:tmpl w:val="7B5CE3AE"/>
    <w:lvl w:ilvl="0" w:tplc="E6C80D2C">
      <w:start w:val="1"/>
      <w:numFmt w:val="lowerRoman"/>
      <w:lvlText w:val="(%1)"/>
      <w:lvlJc w:val="left"/>
      <w:pPr>
        <w:ind w:left="1332" w:hanging="720"/>
      </w:pPr>
      <w:rPr>
        <w:rFonts w:hint="default"/>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64"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5"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9"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4" w15:restartNumberingAfterBreak="0">
    <w:nsid w:val="250D1C96"/>
    <w:multiLevelType w:val="hybridMultilevel"/>
    <w:tmpl w:val="BD9233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276C0976"/>
    <w:multiLevelType w:val="hybridMultilevel"/>
    <w:tmpl w:val="C1D6C9BC"/>
    <w:lvl w:ilvl="0" w:tplc="37B22E12">
      <w:start w:val="1"/>
      <w:numFmt w:val="upp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9"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80" w15:restartNumberingAfterBreak="0">
    <w:nsid w:val="280038EE"/>
    <w:multiLevelType w:val="multilevel"/>
    <w:tmpl w:val="CEB0F070"/>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lowerRoman"/>
      <w:lvlText w:val="(%3)"/>
      <w:lvlJc w:val="left"/>
      <w:pPr>
        <w:ind w:left="1647" w:hanging="36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81"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86"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7"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2CDD5460"/>
    <w:multiLevelType w:val="hybridMultilevel"/>
    <w:tmpl w:val="D07E250A"/>
    <w:lvl w:ilvl="0" w:tplc="FFFFFFFF">
      <w:start w:val="1"/>
      <w:numFmt w:val="lowerRoman"/>
      <w:lvlText w:val="(%1)"/>
      <w:lvlJc w:val="left"/>
      <w:pPr>
        <w:ind w:left="2511" w:hanging="720"/>
      </w:pPr>
      <w:rPr>
        <w:rFonts w:hint="default"/>
      </w:rPr>
    </w:lvl>
    <w:lvl w:ilvl="1" w:tplc="FFFFFFFF">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90" w15:restartNumberingAfterBreak="0">
    <w:nsid w:val="2D0711C4"/>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1"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94"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7"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98"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01"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02"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6DF3E6D"/>
    <w:multiLevelType w:val="hybridMultilevel"/>
    <w:tmpl w:val="36ACB13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8"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7600B4E"/>
    <w:multiLevelType w:val="hybridMultilevel"/>
    <w:tmpl w:val="2AC8C4E0"/>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0"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11"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4"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A145743"/>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C7B7960"/>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2"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DC32FF7"/>
    <w:multiLevelType w:val="hybridMultilevel"/>
    <w:tmpl w:val="36ACB1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5"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8"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407E6DD1"/>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0"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33"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44D01A4A"/>
    <w:multiLevelType w:val="hybridMultilevel"/>
    <w:tmpl w:val="8556A492"/>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8"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7610C7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49796B03"/>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8"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9"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1"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52"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54"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F63529E"/>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57"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58"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3"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52805064"/>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8"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2"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77"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8" w15:restartNumberingAfterBreak="0">
    <w:nsid w:val="5A105AC2"/>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A326963"/>
    <w:multiLevelType w:val="hybridMultilevel"/>
    <w:tmpl w:val="DDE40818"/>
    <w:lvl w:ilvl="0" w:tplc="45008AC4">
      <w:start w:val="1"/>
      <w:numFmt w:val="decimal"/>
      <w:lvlText w:val="%1."/>
      <w:lvlJc w:val="left"/>
      <w:pPr>
        <w:ind w:left="92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3"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86"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5F2D0971"/>
    <w:multiLevelType w:val="hybridMultilevel"/>
    <w:tmpl w:val="EAA413E4"/>
    <w:lvl w:ilvl="0" w:tplc="E6C80D2C">
      <w:start w:val="1"/>
      <w:numFmt w:val="lowerRoman"/>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89"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0CC3972"/>
    <w:multiLevelType w:val="hybridMultilevel"/>
    <w:tmpl w:val="D07E250A"/>
    <w:lvl w:ilvl="0" w:tplc="FFFFFFFF">
      <w:start w:val="1"/>
      <w:numFmt w:val="lowerRoman"/>
      <w:lvlText w:val="(%1)"/>
      <w:lvlJc w:val="left"/>
      <w:pPr>
        <w:ind w:left="2511" w:hanging="720"/>
      </w:pPr>
      <w:rPr>
        <w:rFonts w:hint="default"/>
      </w:rPr>
    </w:lvl>
    <w:lvl w:ilvl="1" w:tplc="FFFFFFFF">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19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23E3DCD"/>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43E714B"/>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9"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00"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4E03F98"/>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3"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205"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209"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0"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1"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6EBC6638"/>
    <w:multiLevelType w:val="multilevel"/>
    <w:tmpl w:val="537C40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28"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29"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33"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36" w15:restartNumberingAfterBreak="0">
    <w:nsid w:val="75DF4BDC"/>
    <w:multiLevelType w:val="multilevel"/>
    <w:tmpl w:val="FEB05F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38"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9"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2" w15:restartNumberingAfterBreak="0">
    <w:nsid w:val="77B94BB4"/>
    <w:multiLevelType w:val="hybridMultilevel"/>
    <w:tmpl w:val="568A6AE2"/>
    <w:lvl w:ilvl="0" w:tplc="4F828AF4">
      <w:start w:val="1"/>
      <w:numFmt w:val="upp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3"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44"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7D185555"/>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51"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7E026D17"/>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4"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5"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16cid:durableId="2098941856">
    <w:abstractNumId w:val="4"/>
  </w:num>
  <w:num w:numId="2" w16cid:durableId="1227450936">
    <w:abstractNumId w:val="246"/>
  </w:num>
  <w:num w:numId="3" w16cid:durableId="355470789">
    <w:abstractNumId w:val="167"/>
  </w:num>
  <w:num w:numId="4" w16cid:durableId="1348749763">
    <w:abstractNumId w:val="150"/>
  </w:num>
  <w:num w:numId="5" w16cid:durableId="456948160">
    <w:abstractNumId w:val="142"/>
  </w:num>
  <w:num w:numId="6" w16cid:durableId="979111153">
    <w:abstractNumId w:val="203"/>
  </w:num>
  <w:num w:numId="7" w16cid:durableId="799344287">
    <w:abstractNumId w:val="33"/>
  </w:num>
  <w:num w:numId="8" w16cid:durableId="773331189">
    <w:abstractNumId w:val="205"/>
  </w:num>
  <w:num w:numId="9" w16cid:durableId="563368114">
    <w:abstractNumId w:val="139"/>
  </w:num>
  <w:num w:numId="10" w16cid:durableId="1570535316">
    <w:abstractNumId w:val="197"/>
  </w:num>
  <w:num w:numId="11" w16cid:durableId="1978335536">
    <w:abstractNumId w:val="82"/>
  </w:num>
  <w:num w:numId="12" w16cid:durableId="1546521314">
    <w:abstractNumId w:val="16"/>
  </w:num>
  <w:num w:numId="13" w16cid:durableId="230433035">
    <w:abstractNumId w:val="217"/>
  </w:num>
  <w:num w:numId="14" w16cid:durableId="949354503">
    <w:abstractNumId w:val="31"/>
  </w:num>
  <w:num w:numId="15" w16cid:durableId="638077685">
    <w:abstractNumId w:val="211"/>
  </w:num>
  <w:num w:numId="16" w16cid:durableId="1133061784">
    <w:abstractNumId w:val="99"/>
  </w:num>
  <w:num w:numId="17" w16cid:durableId="650446927">
    <w:abstractNumId w:val="108"/>
  </w:num>
  <w:num w:numId="18" w16cid:durableId="460609696">
    <w:abstractNumId w:val="137"/>
  </w:num>
  <w:num w:numId="19" w16cid:durableId="201987197">
    <w:abstractNumId w:val="158"/>
  </w:num>
  <w:num w:numId="20" w16cid:durableId="1489056914">
    <w:abstractNumId w:val="236"/>
  </w:num>
  <w:num w:numId="21" w16cid:durableId="2047630996">
    <w:abstractNumId w:val="124"/>
  </w:num>
  <w:num w:numId="22" w16cid:durableId="128403106">
    <w:abstractNumId w:val="9"/>
  </w:num>
  <w:num w:numId="23" w16cid:durableId="1120028852">
    <w:abstractNumId w:val="84"/>
  </w:num>
  <w:num w:numId="24" w16cid:durableId="725221564">
    <w:abstractNumId w:val="61"/>
  </w:num>
  <w:num w:numId="25" w16cid:durableId="649140330">
    <w:abstractNumId w:val="55"/>
  </w:num>
  <w:num w:numId="26" w16cid:durableId="1446775153">
    <w:abstractNumId w:val="149"/>
  </w:num>
  <w:num w:numId="27" w16cid:durableId="432432852">
    <w:abstractNumId w:val="160"/>
  </w:num>
  <w:num w:numId="28" w16cid:durableId="8483487">
    <w:abstractNumId w:val="116"/>
  </w:num>
  <w:num w:numId="29" w16cid:durableId="1555431443">
    <w:abstractNumId w:val="206"/>
  </w:num>
  <w:num w:numId="30" w16cid:durableId="355547353">
    <w:abstractNumId w:val="223"/>
  </w:num>
  <w:num w:numId="31" w16cid:durableId="1413745318">
    <w:abstractNumId w:val="128"/>
  </w:num>
  <w:num w:numId="32" w16cid:durableId="1024937359">
    <w:abstractNumId w:val="76"/>
  </w:num>
  <w:num w:numId="33" w16cid:durableId="896429830">
    <w:abstractNumId w:val="0"/>
  </w:num>
  <w:num w:numId="34" w16cid:durableId="722677998">
    <w:abstractNumId w:val="91"/>
  </w:num>
  <w:num w:numId="35" w16cid:durableId="1738363516">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826626">
    <w:abstractNumId w:val="49"/>
  </w:num>
  <w:num w:numId="37" w16cid:durableId="1512721737">
    <w:abstractNumId w:val="161"/>
  </w:num>
  <w:num w:numId="38" w16cid:durableId="1853228530">
    <w:abstractNumId w:val="98"/>
  </w:num>
  <w:num w:numId="39" w16cid:durableId="1347053689">
    <w:abstractNumId w:val="175"/>
  </w:num>
  <w:num w:numId="40" w16cid:durableId="765735667">
    <w:abstractNumId w:val="218"/>
  </w:num>
  <w:num w:numId="41" w16cid:durableId="1117525833">
    <w:abstractNumId w:val="125"/>
  </w:num>
  <w:num w:numId="42" w16cid:durableId="1289318415">
    <w:abstractNumId w:val="219"/>
  </w:num>
  <w:num w:numId="43" w16cid:durableId="1766464107">
    <w:abstractNumId w:val="41"/>
  </w:num>
  <w:num w:numId="44" w16cid:durableId="1627928059">
    <w:abstractNumId w:val="3"/>
  </w:num>
  <w:num w:numId="45" w16cid:durableId="1056585656">
    <w:abstractNumId w:val="21"/>
  </w:num>
  <w:num w:numId="46" w16cid:durableId="2119712243">
    <w:abstractNumId w:val="53"/>
  </w:num>
  <w:num w:numId="47" w16cid:durableId="990914257">
    <w:abstractNumId w:val="200"/>
  </w:num>
  <w:num w:numId="48" w16cid:durableId="624655538">
    <w:abstractNumId w:val="215"/>
  </w:num>
  <w:num w:numId="49" w16cid:durableId="1066952334">
    <w:abstractNumId w:val="92"/>
  </w:num>
  <w:num w:numId="50" w16cid:durableId="637301146">
    <w:abstractNumId w:val="248"/>
  </w:num>
  <w:num w:numId="51" w16cid:durableId="525679547">
    <w:abstractNumId w:val="184"/>
  </w:num>
  <w:num w:numId="52" w16cid:durableId="1038432487">
    <w:abstractNumId w:val="60"/>
  </w:num>
  <w:num w:numId="53" w16cid:durableId="620454720">
    <w:abstractNumId w:val="212"/>
  </w:num>
  <w:num w:numId="54" w16cid:durableId="1567186682">
    <w:abstractNumId w:val="119"/>
  </w:num>
  <w:num w:numId="55" w16cid:durableId="900168706">
    <w:abstractNumId w:val="32"/>
  </w:num>
  <w:num w:numId="56" w16cid:durableId="268970691">
    <w:abstractNumId w:val="77"/>
  </w:num>
  <w:num w:numId="57" w16cid:durableId="1497960006">
    <w:abstractNumId w:val="48"/>
  </w:num>
  <w:num w:numId="58" w16cid:durableId="1260483904">
    <w:abstractNumId w:val="251"/>
  </w:num>
  <w:num w:numId="59" w16cid:durableId="1087649379">
    <w:abstractNumId w:val="174"/>
  </w:num>
  <w:num w:numId="60" w16cid:durableId="1131436017">
    <w:abstractNumId w:val="186"/>
  </w:num>
  <w:num w:numId="61" w16cid:durableId="1447776692">
    <w:abstractNumId w:val="224"/>
  </w:num>
  <w:num w:numId="62" w16cid:durableId="1936746121">
    <w:abstractNumId w:val="133"/>
  </w:num>
  <w:num w:numId="63" w16cid:durableId="1970549805">
    <w:abstractNumId w:val="152"/>
  </w:num>
  <w:num w:numId="64" w16cid:durableId="248849084">
    <w:abstractNumId w:val="57"/>
  </w:num>
  <w:num w:numId="65" w16cid:durableId="1606691387">
    <w:abstractNumId w:val="131"/>
  </w:num>
  <w:num w:numId="66" w16cid:durableId="527375095">
    <w:abstractNumId w:val="234"/>
  </w:num>
  <w:num w:numId="67" w16cid:durableId="1814521448">
    <w:abstractNumId w:val="163"/>
  </w:num>
  <w:num w:numId="68" w16cid:durableId="2007515242">
    <w:abstractNumId w:val="112"/>
  </w:num>
  <w:num w:numId="69" w16cid:durableId="1273131806">
    <w:abstractNumId w:val="34"/>
  </w:num>
  <w:num w:numId="70" w16cid:durableId="1146439186">
    <w:abstractNumId w:val="231"/>
  </w:num>
  <w:num w:numId="71" w16cid:durableId="531920293">
    <w:abstractNumId w:val="95"/>
  </w:num>
  <w:num w:numId="72" w16cid:durableId="2093892445">
    <w:abstractNumId w:val="135"/>
  </w:num>
  <w:num w:numId="73" w16cid:durableId="678889886">
    <w:abstractNumId w:val="118"/>
  </w:num>
  <w:num w:numId="74" w16cid:durableId="1706053080">
    <w:abstractNumId w:val="216"/>
  </w:num>
  <w:num w:numId="75" w16cid:durableId="1120223081">
    <w:abstractNumId w:val="70"/>
  </w:num>
  <w:num w:numId="76" w16cid:durableId="196359123">
    <w:abstractNumId w:val="195"/>
  </w:num>
  <w:num w:numId="77" w16cid:durableId="1292055811">
    <w:abstractNumId w:val="6"/>
  </w:num>
  <w:num w:numId="78" w16cid:durableId="1045174681">
    <w:abstractNumId w:val="75"/>
  </w:num>
  <w:num w:numId="79" w16cid:durableId="600919390">
    <w:abstractNumId w:val="40"/>
  </w:num>
  <w:num w:numId="80" w16cid:durableId="1974820974">
    <w:abstractNumId w:val="143"/>
  </w:num>
  <w:num w:numId="81" w16cid:durableId="782848019">
    <w:abstractNumId w:val="15"/>
  </w:num>
  <w:num w:numId="82" w16cid:durableId="316417931">
    <w:abstractNumId w:val="154"/>
  </w:num>
  <w:num w:numId="83" w16cid:durableId="1396783578">
    <w:abstractNumId w:val="126"/>
  </w:num>
  <w:num w:numId="84" w16cid:durableId="534929722">
    <w:abstractNumId w:val="18"/>
  </w:num>
  <w:num w:numId="85" w16cid:durableId="1859346190">
    <w:abstractNumId w:val="245"/>
  </w:num>
  <w:num w:numId="86" w16cid:durableId="1850756195">
    <w:abstractNumId w:val="102"/>
  </w:num>
  <w:num w:numId="87" w16cid:durableId="1881356540">
    <w:abstractNumId w:val="226"/>
  </w:num>
  <w:num w:numId="88" w16cid:durableId="227225081">
    <w:abstractNumId w:val="36"/>
  </w:num>
  <w:num w:numId="89" w16cid:durableId="164563720">
    <w:abstractNumId w:val="210"/>
  </w:num>
  <w:num w:numId="90" w16cid:durableId="674069804">
    <w:abstractNumId w:val="120"/>
  </w:num>
  <w:num w:numId="91" w16cid:durableId="2053724435">
    <w:abstractNumId w:val="39"/>
  </w:num>
  <w:num w:numId="92" w16cid:durableId="1398284578">
    <w:abstractNumId w:val="170"/>
  </w:num>
  <w:num w:numId="93" w16cid:durableId="63337163">
    <w:abstractNumId w:val="144"/>
  </w:num>
  <w:num w:numId="94" w16cid:durableId="2058889701">
    <w:abstractNumId w:val="14"/>
  </w:num>
  <w:num w:numId="95" w16cid:durableId="937371066">
    <w:abstractNumId w:val="220"/>
  </w:num>
  <w:num w:numId="96" w16cid:durableId="1172767133">
    <w:abstractNumId w:val="201"/>
  </w:num>
  <w:num w:numId="97" w16cid:durableId="964431919">
    <w:abstractNumId w:val="65"/>
  </w:num>
  <w:num w:numId="98" w16cid:durableId="347830804">
    <w:abstractNumId w:val="151"/>
  </w:num>
  <w:num w:numId="99" w16cid:durableId="1024400016">
    <w:abstractNumId w:val="62"/>
  </w:num>
  <w:num w:numId="100" w16cid:durableId="176693795">
    <w:abstractNumId w:val="145"/>
  </w:num>
  <w:num w:numId="101" w16cid:durableId="682125844">
    <w:abstractNumId w:val="10"/>
  </w:num>
  <w:num w:numId="102" w16cid:durableId="1295527452">
    <w:abstractNumId w:val="183"/>
  </w:num>
  <w:num w:numId="103" w16cid:durableId="828135762">
    <w:abstractNumId w:val="171"/>
  </w:num>
  <w:num w:numId="104" w16cid:durableId="797912607">
    <w:abstractNumId w:val="105"/>
  </w:num>
  <w:num w:numId="105" w16cid:durableId="1505785529">
    <w:abstractNumId w:val="208"/>
  </w:num>
  <w:num w:numId="106" w16cid:durableId="185288465">
    <w:abstractNumId w:val="111"/>
  </w:num>
  <w:num w:numId="107" w16cid:durableId="866527007">
    <w:abstractNumId w:val="222"/>
  </w:num>
  <w:num w:numId="108" w16cid:durableId="210120434">
    <w:abstractNumId w:val="159"/>
  </w:num>
  <w:num w:numId="109" w16cid:durableId="1169062432">
    <w:abstractNumId w:val="179"/>
  </w:num>
  <w:num w:numId="110" w16cid:durableId="817301257">
    <w:abstractNumId w:val="181"/>
  </w:num>
  <w:num w:numId="111" w16cid:durableId="372921927">
    <w:abstractNumId w:val="194"/>
  </w:num>
  <w:num w:numId="112" w16cid:durableId="2107849118">
    <w:abstractNumId w:val="25"/>
  </w:num>
  <w:num w:numId="113" w16cid:durableId="564292933">
    <w:abstractNumId w:val="19"/>
  </w:num>
  <w:num w:numId="114" w16cid:durableId="1835144831">
    <w:abstractNumId w:val="17"/>
  </w:num>
  <w:num w:numId="115" w16cid:durableId="763038390">
    <w:abstractNumId w:val="157"/>
  </w:num>
  <w:num w:numId="116" w16cid:durableId="1776628125">
    <w:abstractNumId w:val="79"/>
  </w:num>
  <w:num w:numId="117" w16cid:durableId="1163426419">
    <w:abstractNumId w:val="117"/>
  </w:num>
  <w:num w:numId="118" w16cid:durableId="442462835">
    <w:abstractNumId w:val="100"/>
  </w:num>
  <w:num w:numId="119" w16cid:durableId="82262039">
    <w:abstractNumId w:val="7"/>
  </w:num>
  <w:num w:numId="120" w16cid:durableId="1969316048">
    <w:abstractNumId w:val="132"/>
  </w:num>
  <w:num w:numId="121" w16cid:durableId="721834062">
    <w:abstractNumId w:val="199"/>
  </w:num>
  <w:num w:numId="122" w16cid:durableId="166940480">
    <w:abstractNumId w:val="177"/>
  </w:num>
  <w:num w:numId="123" w16cid:durableId="257757179">
    <w:abstractNumId w:val="147"/>
  </w:num>
  <w:num w:numId="124" w16cid:durableId="746346117">
    <w:abstractNumId w:val="96"/>
  </w:num>
  <w:num w:numId="125" w16cid:durableId="474612499">
    <w:abstractNumId w:val="86"/>
  </w:num>
  <w:num w:numId="126" w16cid:durableId="1993408962">
    <w:abstractNumId w:val="127"/>
  </w:num>
  <w:num w:numId="127" w16cid:durableId="411777205">
    <w:abstractNumId w:val="254"/>
  </w:num>
  <w:num w:numId="128" w16cid:durableId="173496938">
    <w:abstractNumId w:val="47"/>
  </w:num>
  <w:num w:numId="129" w16cid:durableId="1050958883">
    <w:abstractNumId w:val="58"/>
  </w:num>
  <w:num w:numId="130" w16cid:durableId="1123042810">
    <w:abstractNumId w:val="71"/>
  </w:num>
  <w:num w:numId="131" w16cid:durableId="584847919">
    <w:abstractNumId w:val="228"/>
  </w:num>
  <w:num w:numId="132" w16cid:durableId="967782906">
    <w:abstractNumId w:val="255"/>
  </w:num>
  <w:num w:numId="133" w16cid:durableId="451557368">
    <w:abstractNumId w:val="64"/>
  </w:num>
  <w:num w:numId="134" w16cid:durableId="1064832282">
    <w:abstractNumId w:val="94"/>
  </w:num>
  <w:num w:numId="135" w16cid:durableId="279800804">
    <w:abstractNumId w:val="87"/>
  </w:num>
  <w:num w:numId="136" w16cid:durableId="1487742582">
    <w:abstractNumId w:val="28"/>
  </w:num>
  <w:num w:numId="137" w16cid:durableId="1541627234">
    <w:abstractNumId w:val="113"/>
  </w:num>
  <w:num w:numId="138" w16cid:durableId="316612212">
    <w:abstractNumId w:val="225"/>
  </w:num>
  <w:num w:numId="139" w16cid:durableId="1513646138">
    <w:abstractNumId w:val="140"/>
  </w:num>
  <w:num w:numId="140" w16cid:durableId="1321344012">
    <w:abstractNumId w:val="140"/>
  </w:num>
  <w:num w:numId="141" w16cid:durableId="1225870336">
    <w:abstractNumId w:val="136"/>
  </w:num>
  <w:num w:numId="142" w16cid:durableId="50732828">
    <w:abstractNumId w:val="237"/>
  </w:num>
  <w:num w:numId="143" w16cid:durableId="1951815586">
    <w:abstractNumId w:val="73"/>
  </w:num>
  <w:num w:numId="144" w16cid:durableId="1260677537">
    <w:abstractNumId w:val="29"/>
  </w:num>
  <w:num w:numId="145" w16cid:durableId="1052772653">
    <w:abstractNumId w:val="235"/>
  </w:num>
  <w:num w:numId="146" w16cid:durableId="838957767">
    <w:abstractNumId w:val="209"/>
  </w:num>
  <w:num w:numId="147" w16cid:durableId="1337884199">
    <w:abstractNumId w:val="176"/>
  </w:num>
  <w:num w:numId="148" w16cid:durableId="856583326">
    <w:abstractNumId w:val="243"/>
  </w:num>
  <w:num w:numId="149" w16cid:durableId="125585104">
    <w:abstractNumId w:val="56"/>
  </w:num>
  <w:num w:numId="150" w16cid:durableId="667708279">
    <w:abstractNumId w:val="214"/>
  </w:num>
  <w:num w:numId="151" w16cid:durableId="580136791">
    <w:abstractNumId w:val="241"/>
  </w:num>
  <w:num w:numId="152" w16cid:durableId="859315154">
    <w:abstractNumId w:val="169"/>
  </w:num>
  <w:num w:numId="153" w16cid:durableId="1374693888">
    <w:abstractNumId w:val="153"/>
  </w:num>
  <w:num w:numId="154" w16cid:durableId="1350183995">
    <w:abstractNumId w:val="50"/>
  </w:num>
  <w:num w:numId="155" w16cid:durableId="2044943508">
    <w:abstractNumId w:val="68"/>
  </w:num>
  <w:num w:numId="156" w16cid:durableId="1390836605">
    <w:abstractNumId w:val="12"/>
  </w:num>
  <w:num w:numId="157" w16cid:durableId="1580602319">
    <w:abstractNumId w:val="189"/>
  </w:num>
  <w:num w:numId="158" w16cid:durableId="1470705977">
    <w:abstractNumId w:val="103"/>
  </w:num>
  <w:num w:numId="159" w16cid:durableId="797452715">
    <w:abstractNumId w:val="172"/>
  </w:num>
  <w:num w:numId="160" w16cid:durableId="285503021">
    <w:abstractNumId w:val="168"/>
  </w:num>
  <w:num w:numId="161" w16cid:durableId="298658446">
    <w:abstractNumId w:val="37"/>
  </w:num>
  <w:num w:numId="162" w16cid:durableId="2085562493">
    <w:abstractNumId w:val="24"/>
  </w:num>
  <w:num w:numId="163" w16cid:durableId="1284924185">
    <w:abstractNumId w:val="229"/>
  </w:num>
  <w:num w:numId="164" w16cid:durableId="1095244900">
    <w:abstractNumId w:val="173"/>
  </w:num>
  <w:num w:numId="165" w16cid:durableId="582186248">
    <w:abstractNumId w:val="81"/>
  </w:num>
  <w:num w:numId="166" w16cid:durableId="552693667">
    <w:abstractNumId w:val="106"/>
  </w:num>
  <w:num w:numId="167" w16cid:durableId="859856977">
    <w:abstractNumId w:val="122"/>
  </w:num>
  <w:num w:numId="168" w16cid:durableId="295642908">
    <w:abstractNumId w:val="240"/>
  </w:num>
  <w:num w:numId="169" w16cid:durableId="579949321">
    <w:abstractNumId w:val="83"/>
  </w:num>
  <w:num w:numId="170" w16cid:durableId="1026055894">
    <w:abstractNumId w:val="104"/>
  </w:num>
  <w:num w:numId="171" w16cid:durableId="1958246231">
    <w:abstractNumId w:val="196"/>
  </w:num>
  <w:num w:numId="172" w16cid:durableId="1520503087">
    <w:abstractNumId w:val="230"/>
  </w:num>
  <w:num w:numId="173" w16cid:durableId="446244632">
    <w:abstractNumId w:val="67"/>
  </w:num>
  <w:num w:numId="174" w16cid:durableId="1305164591">
    <w:abstractNumId w:val="66"/>
  </w:num>
  <w:num w:numId="175" w16cid:durableId="198907099">
    <w:abstractNumId w:val="252"/>
  </w:num>
  <w:num w:numId="176" w16cid:durableId="19668495">
    <w:abstractNumId w:val="221"/>
  </w:num>
  <w:num w:numId="177" w16cid:durableId="782266815">
    <w:abstractNumId w:val="13"/>
  </w:num>
  <w:num w:numId="178" w16cid:durableId="277420295">
    <w:abstractNumId w:val="239"/>
  </w:num>
  <w:num w:numId="179" w16cid:durableId="1909419930">
    <w:abstractNumId w:val="164"/>
  </w:num>
  <w:num w:numId="180" w16cid:durableId="1454786149">
    <w:abstractNumId w:val="192"/>
  </w:num>
  <w:num w:numId="181" w16cid:durableId="1176188145">
    <w:abstractNumId w:val="114"/>
  </w:num>
  <w:num w:numId="182" w16cid:durableId="933978753">
    <w:abstractNumId w:val="130"/>
  </w:num>
  <w:num w:numId="183" w16cid:durableId="1553495781">
    <w:abstractNumId w:val="165"/>
  </w:num>
  <w:num w:numId="184" w16cid:durableId="1481382419">
    <w:abstractNumId w:val="1"/>
  </w:num>
  <w:num w:numId="185" w16cid:durableId="823473302">
    <w:abstractNumId w:val="30"/>
  </w:num>
  <w:num w:numId="186" w16cid:durableId="752627797">
    <w:abstractNumId w:val="38"/>
  </w:num>
  <w:num w:numId="187" w16cid:durableId="664630524">
    <w:abstractNumId w:val="244"/>
  </w:num>
  <w:num w:numId="188" w16cid:durableId="1186595537">
    <w:abstractNumId w:val="72"/>
  </w:num>
  <w:num w:numId="189" w16cid:durableId="1490248597">
    <w:abstractNumId w:val="8"/>
  </w:num>
  <w:num w:numId="190" w16cid:durableId="633020370">
    <w:abstractNumId w:val="134"/>
  </w:num>
  <w:num w:numId="191" w16cid:durableId="588343973">
    <w:abstractNumId w:val="187"/>
  </w:num>
  <w:num w:numId="192" w16cid:durableId="1009059614">
    <w:abstractNumId w:val="138"/>
  </w:num>
  <w:num w:numId="193" w16cid:durableId="1388577521">
    <w:abstractNumId w:val="45"/>
  </w:num>
  <w:num w:numId="194" w16cid:durableId="320545690">
    <w:abstractNumId w:val="97"/>
  </w:num>
  <w:num w:numId="195" w16cid:durableId="1683429840">
    <w:abstractNumId w:val="207"/>
  </w:num>
  <w:num w:numId="196" w16cid:durableId="747045375">
    <w:abstractNumId w:val="43"/>
  </w:num>
  <w:num w:numId="197" w16cid:durableId="1105231812">
    <w:abstractNumId w:val="26"/>
  </w:num>
  <w:num w:numId="198" w16cid:durableId="889149519">
    <w:abstractNumId w:val="227"/>
  </w:num>
  <w:num w:numId="199" w16cid:durableId="1555384747">
    <w:abstractNumId w:val="190"/>
  </w:num>
  <w:num w:numId="200" w16cid:durableId="1320304142">
    <w:abstractNumId w:val="27"/>
  </w:num>
  <w:num w:numId="201" w16cid:durableId="758216520">
    <w:abstractNumId w:val="182"/>
  </w:num>
  <w:num w:numId="202" w16cid:durableId="425999116">
    <w:abstractNumId w:val="250"/>
  </w:num>
  <w:num w:numId="203" w16cid:durableId="905644510">
    <w:abstractNumId w:val="85"/>
  </w:num>
  <w:num w:numId="204" w16cid:durableId="604655464">
    <w:abstractNumId w:val="232"/>
  </w:num>
  <w:num w:numId="205" w16cid:durableId="1185241931">
    <w:abstractNumId w:val="156"/>
  </w:num>
  <w:num w:numId="206" w16cid:durableId="1143739769">
    <w:abstractNumId w:val="204"/>
  </w:num>
  <w:num w:numId="207" w16cid:durableId="542519455">
    <w:abstractNumId w:val="185"/>
  </w:num>
  <w:num w:numId="208" w16cid:durableId="604729968">
    <w:abstractNumId w:val="110"/>
  </w:num>
  <w:num w:numId="209" w16cid:durableId="521943745">
    <w:abstractNumId w:val="5"/>
  </w:num>
  <w:num w:numId="210" w16cid:durableId="1188642110">
    <w:abstractNumId w:val="20"/>
  </w:num>
  <w:num w:numId="211" w16cid:durableId="1802382227">
    <w:abstractNumId w:val="101"/>
  </w:num>
  <w:num w:numId="212" w16cid:durableId="2107724974">
    <w:abstractNumId w:val="213"/>
  </w:num>
  <w:num w:numId="213" w16cid:durableId="760223683">
    <w:abstractNumId w:val="88"/>
  </w:num>
  <w:num w:numId="214" w16cid:durableId="1547253798">
    <w:abstractNumId w:val="238"/>
  </w:num>
  <w:num w:numId="215" w16cid:durableId="797839787">
    <w:abstractNumId w:val="69"/>
  </w:num>
  <w:num w:numId="216" w16cid:durableId="990721105">
    <w:abstractNumId w:val="93"/>
  </w:num>
  <w:num w:numId="217" w16cid:durableId="283510501">
    <w:abstractNumId w:val="233"/>
  </w:num>
  <w:num w:numId="218" w16cid:durableId="1769888374">
    <w:abstractNumId w:val="46"/>
  </w:num>
  <w:num w:numId="219" w16cid:durableId="71782667">
    <w:abstractNumId w:val="148"/>
  </w:num>
  <w:num w:numId="220" w16cid:durableId="1036276895">
    <w:abstractNumId w:val="162"/>
  </w:num>
  <w:num w:numId="221" w16cid:durableId="473446451">
    <w:abstractNumId w:val="23"/>
  </w:num>
  <w:num w:numId="222" w16cid:durableId="1666325283">
    <w:abstractNumId w:val="51"/>
  </w:num>
  <w:num w:numId="223" w16cid:durableId="949970896">
    <w:abstractNumId w:val="242"/>
  </w:num>
  <w:num w:numId="224" w16cid:durableId="625240358">
    <w:abstractNumId w:val="90"/>
  </w:num>
  <w:num w:numId="225" w16cid:durableId="2085955535">
    <w:abstractNumId w:val="193"/>
  </w:num>
  <w:num w:numId="226" w16cid:durableId="118837036">
    <w:abstractNumId w:val="78"/>
  </w:num>
  <w:num w:numId="227" w16cid:durableId="2029869893">
    <w:abstractNumId w:val="146"/>
  </w:num>
  <w:num w:numId="228" w16cid:durableId="1743215256">
    <w:abstractNumId w:val="115"/>
  </w:num>
  <w:num w:numId="229" w16cid:durableId="1230114211">
    <w:abstractNumId w:val="166"/>
  </w:num>
  <w:num w:numId="230" w16cid:durableId="16086198">
    <w:abstractNumId w:val="11"/>
  </w:num>
  <w:num w:numId="231" w16cid:durableId="608396248">
    <w:abstractNumId w:val="63"/>
  </w:num>
  <w:num w:numId="232" w16cid:durableId="1968121971">
    <w:abstractNumId w:val="109"/>
  </w:num>
  <w:num w:numId="233" w16cid:durableId="369913841">
    <w:abstractNumId w:val="155"/>
  </w:num>
  <w:num w:numId="234" w16cid:durableId="540441214">
    <w:abstractNumId w:val="202"/>
  </w:num>
  <w:num w:numId="235" w16cid:durableId="534275799">
    <w:abstractNumId w:val="178"/>
  </w:num>
  <w:num w:numId="236" w16cid:durableId="336660192">
    <w:abstractNumId w:val="249"/>
  </w:num>
  <w:num w:numId="237" w16cid:durableId="857621742">
    <w:abstractNumId w:val="59"/>
  </w:num>
  <w:num w:numId="238" w16cid:durableId="264774312">
    <w:abstractNumId w:val="2"/>
  </w:num>
  <w:num w:numId="239" w16cid:durableId="224225375">
    <w:abstractNumId w:val="129"/>
  </w:num>
  <w:num w:numId="240" w16cid:durableId="1650590470">
    <w:abstractNumId w:val="121"/>
  </w:num>
  <w:num w:numId="241" w16cid:durableId="1034693874">
    <w:abstractNumId w:val="35"/>
  </w:num>
  <w:num w:numId="242" w16cid:durableId="645596879">
    <w:abstractNumId w:val="52"/>
  </w:num>
  <w:num w:numId="243" w16cid:durableId="952445425">
    <w:abstractNumId w:val="253"/>
  </w:num>
  <w:num w:numId="244" w16cid:durableId="633995634">
    <w:abstractNumId w:val="198"/>
  </w:num>
  <w:num w:numId="245" w16cid:durableId="925848263">
    <w:abstractNumId w:val="180"/>
  </w:num>
  <w:num w:numId="246" w16cid:durableId="26494844">
    <w:abstractNumId w:val="54"/>
  </w:num>
  <w:num w:numId="247" w16cid:durableId="1658878180">
    <w:abstractNumId w:val="74"/>
  </w:num>
  <w:num w:numId="248" w16cid:durableId="1411661647">
    <w:abstractNumId w:val="141"/>
  </w:num>
  <w:num w:numId="249" w16cid:durableId="523324111">
    <w:abstractNumId w:val="107"/>
  </w:num>
  <w:num w:numId="250" w16cid:durableId="1552115954">
    <w:abstractNumId w:val="123"/>
  </w:num>
  <w:num w:numId="251" w16cid:durableId="2006198329">
    <w:abstractNumId w:val="44"/>
  </w:num>
  <w:num w:numId="252" w16cid:durableId="135878950">
    <w:abstractNumId w:val="42"/>
  </w:num>
  <w:num w:numId="253" w16cid:durableId="741829147">
    <w:abstractNumId w:val="188"/>
  </w:num>
  <w:num w:numId="254" w16cid:durableId="1400521591">
    <w:abstractNumId w:val="22"/>
  </w:num>
  <w:num w:numId="255" w16cid:durableId="1363550629">
    <w:abstractNumId w:val="80"/>
  </w:num>
  <w:num w:numId="256" w16cid:durableId="693381137">
    <w:abstractNumId w:val="89"/>
  </w:num>
  <w:num w:numId="257" w16cid:durableId="162627145">
    <w:abstractNumId w:val="191"/>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dGeneratedStamp" w:val="3471-4313-8333, v. 1"/>
    <w:docVar w:name="ndGeneratedStampLocation" w:val="ExceptFirst"/>
    <w:docVar w:name="NoFooter" w:val="1"/>
    <w:docVar w:name="VersionID" w:val="F3020258-B240-4F00-94E7-51750D798002"/>
    <w:docVar w:name="WordOperator" w:val="SB"/>
  </w:docVars>
  <w:rsids>
    <w:rsidRoot w:val="00B554F7"/>
    <w:rsid w:val="000005FA"/>
    <w:rsid w:val="00000B15"/>
    <w:rsid w:val="00001360"/>
    <w:rsid w:val="00001649"/>
    <w:rsid w:val="00001C04"/>
    <w:rsid w:val="00001DEF"/>
    <w:rsid w:val="000044C9"/>
    <w:rsid w:val="00004BB0"/>
    <w:rsid w:val="00006967"/>
    <w:rsid w:val="00006A2E"/>
    <w:rsid w:val="00006C2D"/>
    <w:rsid w:val="0001018D"/>
    <w:rsid w:val="00010221"/>
    <w:rsid w:val="000102CA"/>
    <w:rsid w:val="000109ED"/>
    <w:rsid w:val="00010FAF"/>
    <w:rsid w:val="00011D85"/>
    <w:rsid w:val="00012F2A"/>
    <w:rsid w:val="00013240"/>
    <w:rsid w:val="00014FAD"/>
    <w:rsid w:val="00016D7F"/>
    <w:rsid w:val="00017077"/>
    <w:rsid w:val="0002022C"/>
    <w:rsid w:val="00020E3A"/>
    <w:rsid w:val="00021DC9"/>
    <w:rsid w:val="0002257E"/>
    <w:rsid w:val="000229FC"/>
    <w:rsid w:val="00022B69"/>
    <w:rsid w:val="00024347"/>
    <w:rsid w:val="00025E49"/>
    <w:rsid w:val="00026CB8"/>
    <w:rsid w:val="000277BE"/>
    <w:rsid w:val="00032D1D"/>
    <w:rsid w:val="0003427E"/>
    <w:rsid w:val="0003435F"/>
    <w:rsid w:val="00034AEC"/>
    <w:rsid w:val="000350F9"/>
    <w:rsid w:val="00036A6C"/>
    <w:rsid w:val="00037069"/>
    <w:rsid w:val="0003715E"/>
    <w:rsid w:val="000376B4"/>
    <w:rsid w:val="00040FBF"/>
    <w:rsid w:val="00041132"/>
    <w:rsid w:val="00041FD4"/>
    <w:rsid w:val="00042118"/>
    <w:rsid w:val="000425F7"/>
    <w:rsid w:val="000427BB"/>
    <w:rsid w:val="00042AA4"/>
    <w:rsid w:val="00042CBD"/>
    <w:rsid w:val="00042FB7"/>
    <w:rsid w:val="00043030"/>
    <w:rsid w:val="00043282"/>
    <w:rsid w:val="00043684"/>
    <w:rsid w:val="00047519"/>
    <w:rsid w:val="00051522"/>
    <w:rsid w:val="00053377"/>
    <w:rsid w:val="000537E8"/>
    <w:rsid w:val="000543B4"/>
    <w:rsid w:val="0005441E"/>
    <w:rsid w:val="00054636"/>
    <w:rsid w:val="00055254"/>
    <w:rsid w:val="00055486"/>
    <w:rsid w:val="0005628D"/>
    <w:rsid w:val="0006042D"/>
    <w:rsid w:val="00060795"/>
    <w:rsid w:val="00061004"/>
    <w:rsid w:val="00061B2E"/>
    <w:rsid w:val="00061DB1"/>
    <w:rsid w:val="00063088"/>
    <w:rsid w:val="000632E5"/>
    <w:rsid w:val="000634E5"/>
    <w:rsid w:val="0006425A"/>
    <w:rsid w:val="00064390"/>
    <w:rsid w:val="000643F9"/>
    <w:rsid w:val="000652F6"/>
    <w:rsid w:val="00066865"/>
    <w:rsid w:val="00066CB8"/>
    <w:rsid w:val="00067FC0"/>
    <w:rsid w:val="000700D1"/>
    <w:rsid w:val="00070292"/>
    <w:rsid w:val="000753B2"/>
    <w:rsid w:val="00075E9C"/>
    <w:rsid w:val="00075ED4"/>
    <w:rsid w:val="00076DED"/>
    <w:rsid w:val="00077007"/>
    <w:rsid w:val="000801DF"/>
    <w:rsid w:val="00081D4F"/>
    <w:rsid w:val="00081EB6"/>
    <w:rsid w:val="00082D27"/>
    <w:rsid w:val="00084780"/>
    <w:rsid w:val="000857D5"/>
    <w:rsid w:val="000858B0"/>
    <w:rsid w:val="00086606"/>
    <w:rsid w:val="00087674"/>
    <w:rsid w:val="000876CC"/>
    <w:rsid w:val="000901CB"/>
    <w:rsid w:val="0009030D"/>
    <w:rsid w:val="000904E6"/>
    <w:rsid w:val="00090C86"/>
    <w:rsid w:val="00090F4B"/>
    <w:rsid w:val="000945A1"/>
    <w:rsid w:val="00094AC7"/>
    <w:rsid w:val="00094D4E"/>
    <w:rsid w:val="00095583"/>
    <w:rsid w:val="00095822"/>
    <w:rsid w:val="00097552"/>
    <w:rsid w:val="0009762F"/>
    <w:rsid w:val="00097E31"/>
    <w:rsid w:val="00097E6F"/>
    <w:rsid w:val="000A01A4"/>
    <w:rsid w:val="000A0BD1"/>
    <w:rsid w:val="000A101D"/>
    <w:rsid w:val="000A1CFC"/>
    <w:rsid w:val="000A22FF"/>
    <w:rsid w:val="000A2BBA"/>
    <w:rsid w:val="000A2DAF"/>
    <w:rsid w:val="000A3309"/>
    <w:rsid w:val="000A4024"/>
    <w:rsid w:val="000A4031"/>
    <w:rsid w:val="000A4E98"/>
    <w:rsid w:val="000A51D1"/>
    <w:rsid w:val="000A5C67"/>
    <w:rsid w:val="000A6031"/>
    <w:rsid w:val="000A61C2"/>
    <w:rsid w:val="000A652E"/>
    <w:rsid w:val="000B0574"/>
    <w:rsid w:val="000B401D"/>
    <w:rsid w:val="000B45E1"/>
    <w:rsid w:val="000B52BA"/>
    <w:rsid w:val="000B571F"/>
    <w:rsid w:val="000B5D41"/>
    <w:rsid w:val="000B5FDD"/>
    <w:rsid w:val="000B6946"/>
    <w:rsid w:val="000B7E69"/>
    <w:rsid w:val="000B7E93"/>
    <w:rsid w:val="000B7EDB"/>
    <w:rsid w:val="000C11D0"/>
    <w:rsid w:val="000C1E2C"/>
    <w:rsid w:val="000C2D97"/>
    <w:rsid w:val="000C3002"/>
    <w:rsid w:val="000C329E"/>
    <w:rsid w:val="000C3484"/>
    <w:rsid w:val="000C3840"/>
    <w:rsid w:val="000C38AA"/>
    <w:rsid w:val="000C44AD"/>
    <w:rsid w:val="000C44C2"/>
    <w:rsid w:val="000C48E1"/>
    <w:rsid w:val="000C511C"/>
    <w:rsid w:val="000C57FF"/>
    <w:rsid w:val="000C701D"/>
    <w:rsid w:val="000C7086"/>
    <w:rsid w:val="000C74F8"/>
    <w:rsid w:val="000C7990"/>
    <w:rsid w:val="000C79F1"/>
    <w:rsid w:val="000D0A4D"/>
    <w:rsid w:val="000D1A26"/>
    <w:rsid w:val="000D2827"/>
    <w:rsid w:val="000D4C43"/>
    <w:rsid w:val="000D55B3"/>
    <w:rsid w:val="000D58F8"/>
    <w:rsid w:val="000D5C3D"/>
    <w:rsid w:val="000D5D8D"/>
    <w:rsid w:val="000D628C"/>
    <w:rsid w:val="000D6480"/>
    <w:rsid w:val="000D66F4"/>
    <w:rsid w:val="000D71ED"/>
    <w:rsid w:val="000E137E"/>
    <w:rsid w:val="000E17E8"/>
    <w:rsid w:val="000E1845"/>
    <w:rsid w:val="000E285C"/>
    <w:rsid w:val="000E3508"/>
    <w:rsid w:val="000E540F"/>
    <w:rsid w:val="000E564B"/>
    <w:rsid w:val="000E64B1"/>
    <w:rsid w:val="000E76FB"/>
    <w:rsid w:val="000E7757"/>
    <w:rsid w:val="000E7F6E"/>
    <w:rsid w:val="000F193B"/>
    <w:rsid w:val="000F25B3"/>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89"/>
    <w:rsid w:val="00102663"/>
    <w:rsid w:val="00102F26"/>
    <w:rsid w:val="00103163"/>
    <w:rsid w:val="00105679"/>
    <w:rsid w:val="00105B17"/>
    <w:rsid w:val="00105D38"/>
    <w:rsid w:val="0010621E"/>
    <w:rsid w:val="001067BE"/>
    <w:rsid w:val="001069A8"/>
    <w:rsid w:val="00106CD5"/>
    <w:rsid w:val="00107738"/>
    <w:rsid w:val="00110077"/>
    <w:rsid w:val="00110528"/>
    <w:rsid w:val="00110600"/>
    <w:rsid w:val="001109B2"/>
    <w:rsid w:val="00110E47"/>
    <w:rsid w:val="001120AB"/>
    <w:rsid w:val="001124EA"/>
    <w:rsid w:val="0011294C"/>
    <w:rsid w:val="001129A0"/>
    <w:rsid w:val="00112BF4"/>
    <w:rsid w:val="00113AD4"/>
    <w:rsid w:val="00113CC1"/>
    <w:rsid w:val="00113CD3"/>
    <w:rsid w:val="00114EDD"/>
    <w:rsid w:val="00115920"/>
    <w:rsid w:val="00116301"/>
    <w:rsid w:val="00116D72"/>
    <w:rsid w:val="001204C0"/>
    <w:rsid w:val="0012090D"/>
    <w:rsid w:val="00120E10"/>
    <w:rsid w:val="001221CA"/>
    <w:rsid w:val="00122B78"/>
    <w:rsid w:val="001230A2"/>
    <w:rsid w:val="001231C5"/>
    <w:rsid w:val="00126D54"/>
    <w:rsid w:val="0012703E"/>
    <w:rsid w:val="00127092"/>
    <w:rsid w:val="00127306"/>
    <w:rsid w:val="001275BE"/>
    <w:rsid w:val="001276F6"/>
    <w:rsid w:val="00127A76"/>
    <w:rsid w:val="00130256"/>
    <w:rsid w:val="00131265"/>
    <w:rsid w:val="00133D40"/>
    <w:rsid w:val="00134648"/>
    <w:rsid w:val="00134A11"/>
    <w:rsid w:val="00134A40"/>
    <w:rsid w:val="0013555D"/>
    <w:rsid w:val="0013577E"/>
    <w:rsid w:val="00135C8E"/>
    <w:rsid w:val="00136502"/>
    <w:rsid w:val="00136600"/>
    <w:rsid w:val="00136603"/>
    <w:rsid w:val="00136DD4"/>
    <w:rsid w:val="001376AB"/>
    <w:rsid w:val="0013771E"/>
    <w:rsid w:val="00137ACA"/>
    <w:rsid w:val="001400CF"/>
    <w:rsid w:val="00140268"/>
    <w:rsid w:val="00140DC2"/>
    <w:rsid w:val="001422BA"/>
    <w:rsid w:val="00142315"/>
    <w:rsid w:val="001428B5"/>
    <w:rsid w:val="00142A25"/>
    <w:rsid w:val="00145585"/>
    <w:rsid w:val="0014734D"/>
    <w:rsid w:val="00147EFF"/>
    <w:rsid w:val="00151B19"/>
    <w:rsid w:val="00151D3D"/>
    <w:rsid w:val="00151F9E"/>
    <w:rsid w:val="0015259A"/>
    <w:rsid w:val="00154712"/>
    <w:rsid w:val="001548A3"/>
    <w:rsid w:val="00155A32"/>
    <w:rsid w:val="00161B1B"/>
    <w:rsid w:val="00161FAB"/>
    <w:rsid w:val="00162742"/>
    <w:rsid w:val="001635D5"/>
    <w:rsid w:val="00163EC3"/>
    <w:rsid w:val="00163F2D"/>
    <w:rsid w:val="001644F0"/>
    <w:rsid w:val="00164E38"/>
    <w:rsid w:val="00164EF5"/>
    <w:rsid w:val="001660F8"/>
    <w:rsid w:val="001672A6"/>
    <w:rsid w:val="001701E6"/>
    <w:rsid w:val="00171970"/>
    <w:rsid w:val="001719F9"/>
    <w:rsid w:val="00173EBB"/>
    <w:rsid w:val="001745D8"/>
    <w:rsid w:val="0017474F"/>
    <w:rsid w:val="00175AC0"/>
    <w:rsid w:val="00175D75"/>
    <w:rsid w:val="0017612C"/>
    <w:rsid w:val="001779BC"/>
    <w:rsid w:val="00177E44"/>
    <w:rsid w:val="00180017"/>
    <w:rsid w:val="001808B8"/>
    <w:rsid w:val="00182961"/>
    <w:rsid w:val="001844E8"/>
    <w:rsid w:val="00184DC9"/>
    <w:rsid w:val="00185044"/>
    <w:rsid w:val="001855E7"/>
    <w:rsid w:val="00185895"/>
    <w:rsid w:val="00185999"/>
    <w:rsid w:val="00187066"/>
    <w:rsid w:val="001907D8"/>
    <w:rsid w:val="00190B70"/>
    <w:rsid w:val="00192E58"/>
    <w:rsid w:val="001939A2"/>
    <w:rsid w:val="00193B56"/>
    <w:rsid w:val="001940C1"/>
    <w:rsid w:val="001944BF"/>
    <w:rsid w:val="00195944"/>
    <w:rsid w:val="0019611D"/>
    <w:rsid w:val="00196F6C"/>
    <w:rsid w:val="00197961"/>
    <w:rsid w:val="001A029D"/>
    <w:rsid w:val="001A0BE8"/>
    <w:rsid w:val="001A2D1C"/>
    <w:rsid w:val="001A3C69"/>
    <w:rsid w:val="001A3CE6"/>
    <w:rsid w:val="001A5BB8"/>
    <w:rsid w:val="001A5C14"/>
    <w:rsid w:val="001A624C"/>
    <w:rsid w:val="001A6C87"/>
    <w:rsid w:val="001A7BCF"/>
    <w:rsid w:val="001A7C05"/>
    <w:rsid w:val="001A7CE7"/>
    <w:rsid w:val="001A7D6B"/>
    <w:rsid w:val="001B1857"/>
    <w:rsid w:val="001B4090"/>
    <w:rsid w:val="001B40C5"/>
    <w:rsid w:val="001B4409"/>
    <w:rsid w:val="001B45C0"/>
    <w:rsid w:val="001B4643"/>
    <w:rsid w:val="001B5795"/>
    <w:rsid w:val="001B58DF"/>
    <w:rsid w:val="001B5D88"/>
    <w:rsid w:val="001B6783"/>
    <w:rsid w:val="001B727C"/>
    <w:rsid w:val="001B796A"/>
    <w:rsid w:val="001C0116"/>
    <w:rsid w:val="001C0A31"/>
    <w:rsid w:val="001C161C"/>
    <w:rsid w:val="001C2A27"/>
    <w:rsid w:val="001C41DE"/>
    <w:rsid w:val="001C42A7"/>
    <w:rsid w:val="001C4338"/>
    <w:rsid w:val="001C7183"/>
    <w:rsid w:val="001C734A"/>
    <w:rsid w:val="001D042D"/>
    <w:rsid w:val="001D1072"/>
    <w:rsid w:val="001D1C5B"/>
    <w:rsid w:val="001D1E1E"/>
    <w:rsid w:val="001D1E59"/>
    <w:rsid w:val="001D1EA0"/>
    <w:rsid w:val="001D2E0B"/>
    <w:rsid w:val="001D3578"/>
    <w:rsid w:val="001D415D"/>
    <w:rsid w:val="001D4C87"/>
    <w:rsid w:val="001D4C9C"/>
    <w:rsid w:val="001D5413"/>
    <w:rsid w:val="001D6437"/>
    <w:rsid w:val="001E0191"/>
    <w:rsid w:val="001E0659"/>
    <w:rsid w:val="001E085C"/>
    <w:rsid w:val="001E0BC5"/>
    <w:rsid w:val="001E126A"/>
    <w:rsid w:val="001E1506"/>
    <w:rsid w:val="001E229B"/>
    <w:rsid w:val="001E23D4"/>
    <w:rsid w:val="001E2D01"/>
    <w:rsid w:val="001E3076"/>
    <w:rsid w:val="001E3210"/>
    <w:rsid w:val="001E343D"/>
    <w:rsid w:val="001E3C60"/>
    <w:rsid w:val="001E4BB3"/>
    <w:rsid w:val="001E4C01"/>
    <w:rsid w:val="001E509E"/>
    <w:rsid w:val="001E5FFF"/>
    <w:rsid w:val="001E6AD0"/>
    <w:rsid w:val="001E75C4"/>
    <w:rsid w:val="001E7651"/>
    <w:rsid w:val="001E76E1"/>
    <w:rsid w:val="001E784D"/>
    <w:rsid w:val="001F0626"/>
    <w:rsid w:val="001F07D5"/>
    <w:rsid w:val="001F195D"/>
    <w:rsid w:val="001F1E86"/>
    <w:rsid w:val="001F2DEF"/>
    <w:rsid w:val="001F36A8"/>
    <w:rsid w:val="001F36F6"/>
    <w:rsid w:val="001F3E13"/>
    <w:rsid w:val="001F3F03"/>
    <w:rsid w:val="001F4C35"/>
    <w:rsid w:val="001F4F67"/>
    <w:rsid w:val="001F509A"/>
    <w:rsid w:val="001F5BDB"/>
    <w:rsid w:val="001F680D"/>
    <w:rsid w:val="002019BB"/>
    <w:rsid w:val="00202F8D"/>
    <w:rsid w:val="002031BD"/>
    <w:rsid w:val="002038E2"/>
    <w:rsid w:val="00203BCC"/>
    <w:rsid w:val="00203F44"/>
    <w:rsid w:val="00204679"/>
    <w:rsid w:val="0020563D"/>
    <w:rsid w:val="0020580B"/>
    <w:rsid w:val="002066FF"/>
    <w:rsid w:val="00206A3D"/>
    <w:rsid w:val="00207159"/>
    <w:rsid w:val="002074FE"/>
    <w:rsid w:val="0020764D"/>
    <w:rsid w:val="0020768D"/>
    <w:rsid w:val="00207823"/>
    <w:rsid w:val="002106E6"/>
    <w:rsid w:val="002119A9"/>
    <w:rsid w:val="00211AC0"/>
    <w:rsid w:val="00211FBB"/>
    <w:rsid w:val="00212298"/>
    <w:rsid w:val="0021246C"/>
    <w:rsid w:val="002135C9"/>
    <w:rsid w:val="002135D6"/>
    <w:rsid w:val="0021494B"/>
    <w:rsid w:val="00215D60"/>
    <w:rsid w:val="002167BE"/>
    <w:rsid w:val="00216BB6"/>
    <w:rsid w:val="00216C7F"/>
    <w:rsid w:val="00217CC7"/>
    <w:rsid w:val="00220B7C"/>
    <w:rsid w:val="002216E7"/>
    <w:rsid w:val="00221EA9"/>
    <w:rsid w:val="002222CC"/>
    <w:rsid w:val="0022291E"/>
    <w:rsid w:val="00223D72"/>
    <w:rsid w:val="00223D78"/>
    <w:rsid w:val="002248FD"/>
    <w:rsid w:val="00224FCF"/>
    <w:rsid w:val="002250F6"/>
    <w:rsid w:val="002260E3"/>
    <w:rsid w:val="002264F4"/>
    <w:rsid w:val="00226B1F"/>
    <w:rsid w:val="002270EA"/>
    <w:rsid w:val="002301F2"/>
    <w:rsid w:val="00230F1F"/>
    <w:rsid w:val="002314B0"/>
    <w:rsid w:val="00231D31"/>
    <w:rsid w:val="0023268B"/>
    <w:rsid w:val="002331E3"/>
    <w:rsid w:val="00233AC1"/>
    <w:rsid w:val="00234AC1"/>
    <w:rsid w:val="00234F6C"/>
    <w:rsid w:val="002351BA"/>
    <w:rsid w:val="00235904"/>
    <w:rsid w:val="0023662F"/>
    <w:rsid w:val="0023740B"/>
    <w:rsid w:val="00237415"/>
    <w:rsid w:val="00237905"/>
    <w:rsid w:val="00241E24"/>
    <w:rsid w:val="00243957"/>
    <w:rsid w:val="00243F01"/>
    <w:rsid w:val="002448BA"/>
    <w:rsid w:val="00245CBC"/>
    <w:rsid w:val="00245CD5"/>
    <w:rsid w:val="00245FA9"/>
    <w:rsid w:val="00246016"/>
    <w:rsid w:val="002475CA"/>
    <w:rsid w:val="00247BC1"/>
    <w:rsid w:val="00250037"/>
    <w:rsid w:val="002503DC"/>
    <w:rsid w:val="0025134B"/>
    <w:rsid w:val="002528C0"/>
    <w:rsid w:val="00253CF3"/>
    <w:rsid w:val="00254476"/>
    <w:rsid w:val="00255188"/>
    <w:rsid w:val="00255A5C"/>
    <w:rsid w:val="00255ADF"/>
    <w:rsid w:val="002577CF"/>
    <w:rsid w:val="00257AA0"/>
    <w:rsid w:val="002605E4"/>
    <w:rsid w:val="00261D63"/>
    <w:rsid w:val="00262D87"/>
    <w:rsid w:val="002646F9"/>
    <w:rsid w:val="002649A4"/>
    <w:rsid w:val="002654E8"/>
    <w:rsid w:val="00265AF5"/>
    <w:rsid w:val="00266543"/>
    <w:rsid w:val="00271BD2"/>
    <w:rsid w:val="00271CDD"/>
    <w:rsid w:val="00271E42"/>
    <w:rsid w:val="00273C49"/>
    <w:rsid w:val="00273E48"/>
    <w:rsid w:val="00274806"/>
    <w:rsid w:val="00275D51"/>
    <w:rsid w:val="00275DD8"/>
    <w:rsid w:val="00276A88"/>
    <w:rsid w:val="002773F4"/>
    <w:rsid w:val="002777BF"/>
    <w:rsid w:val="00277FCB"/>
    <w:rsid w:val="00280CB4"/>
    <w:rsid w:val="0028196A"/>
    <w:rsid w:val="002831F6"/>
    <w:rsid w:val="002833F2"/>
    <w:rsid w:val="0028369D"/>
    <w:rsid w:val="00283C37"/>
    <w:rsid w:val="00284A96"/>
    <w:rsid w:val="00284CDF"/>
    <w:rsid w:val="00285B79"/>
    <w:rsid w:val="00285C68"/>
    <w:rsid w:val="0028608A"/>
    <w:rsid w:val="00286162"/>
    <w:rsid w:val="0028747A"/>
    <w:rsid w:val="002876FE"/>
    <w:rsid w:val="002878B5"/>
    <w:rsid w:val="00287994"/>
    <w:rsid w:val="002879A1"/>
    <w:rsid w:val="00287DA2"/>
    <w:rsid w:val="00290FD2"/>
    <w:rsid w:val="0029175D"/>
    <w:rsid w:val="002920D5"/>
    <w:rsid w:val="002927F2"/>
    <w:rsid w:val="002967E9"/>
    <w:rsid w:val="00296A2F"/>
    <w:rsid w:val="00296BEB"/>
    <w:rsid w:val="00296DD6"/>
    <w:rsid w:val="00296F55"/>
    <w:rsid w:val="002974DC"/>
    <w:rsid w:val="002A0738"/>
    <w:rsid w:val="002A0B04"/>
    <w:rsid w:val="002A1D3A"/>
    <w:rsid w:val="002A28AE"/>
    <w:rsid w:val="002A3045"/>
    <w:rsid w:val="002A3A51"/>
    <w:rsid w:val="002A40C4"/>
    <w:rsid w:val="002A447B"/>
    <w:rsid w:val="002A4D3A"/>
    <w:rsid w:val="002A4D55"/>
    <w:rsid w:val="002A5BBE"/>
    <w:rsid w:val="002A689C"/>
    <w:rsid w:val="002A6DCE"/>
    <w:rsid w:val="002A721E"/>
    <w:rsid w:val="002A739B"/>
    <w:rsid w:val="002A7539"/>
    <w:rsid w:val="002A76A6"/>
    <w:rsid w:val="002B07FD"/>
    <w:rsid w:val="002B0E6C"/>
    <w:rsid w:val="002B12A1"/>
    <w:rsid w:val="002B20D3"/>
    <w:rsid w:val="002B332F"/>
    <w:rsid w:val="002B4913"/>
    <w:rsid w:val="002B609B"/>
    <w:rsid w:val="002B76AE"/>
    <w:rsid w:val="002C0AAD"/>
    <w:rsid w:val="002C0B21"/>
    <w:rsid w:val="002C0D51"/>
    <w:rsid w:val="002C243C"/>
    <w:rsid w:val="002C4419"/>
    <w:rsid w:val="002C4624"/>
    <w:rsid w:val="002C49E9"/>
    <w:rsid w:val="002C4AD6"/>
    <w:rsid w:val="002C6371"/>
    <w:rsid w:val="002C63F3"/>
    <w:rsid w:val="002C7D05"/>
    <w:rsid w:val="002D08B8"/>
    <w:rsid w:val="002D1B37"/>
    <w:rsid w:val="002D2B58"/>
    <w:rsid w:val="002D3A4D"/>
    <w:rsid w:val="002D3E76"/>
    <w:rsid w:val="002D4C20"/>
    <w:rsid w:val="002D5B7F"/>
    <w:rsid w:val="002D62D0"/>
    <w:rsid w:val="002D631A"/>
    <w:rsid w:val="002E19E3"/>
    <w:rsid w:val="002E252A"/>
    <w:rsid w:val="002E3B9C"/>
    <w:rsid w:val="002E466F"/>
    <w:rsid w:val="002E4BF0"/>
    <w:rsid w:val="002E4D83"/>
    <w:rsid w:val="002E56CD"/>
    <w:rsid w:val="002E5784"/>
    <w:rsid w:val="002E5BFD"/>
    <w:rsid w:val="002E600D"/>
    <w:rsid w:val="002E6162"/>
    <w:rsid w:val="002E6BCC"/>
    <w:rsid w:val="002E7813"/>
    <w:rsid w:val="002F1060"/>
    <w:rsid w:val="002F1CEB"/>
    <w:rsid w:val="002F1D05"/>
    <w:rsid w:val="002F205A"/>
    <w:rsid w:val="002F5267"/>
    <w:rsid w:val="002F58F5"/>
    <w:rsid w:val="002F6045"/>
    <w:rsid w:val="002F632F"/>
    <w:rsid w:val="002F6E85"/>
    <w:rsid w:val="002F6FCF"/>
    <w:rsid w:val="002F75DC"/>
    <w:rsid w:val="00301781"/>
    <w:rsid w:val="0030284A"/>
    <w:rsid w:val="0030311A"/>
    <w:rsid w:val="003048CE"/>
    <w:rsid w:val="00305D32"/>
    <w:rsid w:val="003065A2"/>
    <w:rsid w:val="00306D26"/>
    <w:rsid w:val="00306ECD"/>
    <w:rsid w:val="00306FEE"/>
    <w:rsid w:val="00307019"/>
    <w:rsid w:val="0030706A"/>
    <w:rsid w:val="00307678"/>
    <w:rsid w:val="003114EC"/>
    <w:rsid w:val="003118B3"/>
    <w:rsid w:val="00311CD0"/>
    <w:rsid w:val="00311EE1"/>
    <w:rsid w:val="00312543"/>
    <w:rsid w:val="00312E97"/>
    <w:rsid w:val="00313037"/>
    <w:rsid w:val="003149E0"/>
    <w:rsid w:val="00315367"/>
    <w:rsid w:val="00315EF1"/>
    <w:rsid w:val="00316489"/>
    <w:rsid w:val="0031681B"/>
    <w:rsid w:val="00317385"/>
    <w:rsid w:val="00317514"/>
    <w:rsid w:val="00320455"/>
    <w:rsid w:val="00320BDC"/>
    <w:rsid w:val="00321274"/>
    <w:rsid w:val="00321374"/>
    <w:rsid w:val="00322243"/>
    <w:rsid w:val="00323D47"/>
    <w:rsid w:val="00324063"/>
    <w:rsid w:val="003243D5"/>
    <w:rsid w:val="00326416"/>
    <w:rsid w:val="00326A55"/>
    <w:rsid w:val="003277AB"/>
    <w:rsid w:val="00327B20"/>
    <w:rsid w:val="00330B8D"/>
    <w:rsid w:val="00333D97"/>
    <w:rsid w:val="00333FBB"/>
    <w:rsid w:val="00335AA7"/>
    <w:rsid w:val="00340619"/>
    <w:rsid w:val="00340A3A"/>
    <w:rsid w:val="00341D39"/>
    <w:rsid w:val="003420ED"/>
    <w:rsid w:val="00342541"/>
    <w:rsid w:val="00343218"/>
    <w:rsid w:val="00343368"/>
    <w:rsid w:val="00343B85"/>
    <w:rsid w:val="00344738"/>
    <w:rsid w:val="00345922"/>
    <w:rsid w:val="00347688"/>
    <w:rsid w:val="00347841"/>
    <w:rsid w:val="00347AD1"/>
    <w:rsid w:val="00350E42"/>
    <w:rsid w:val="00351AEC"/>
    <w:rsid w:val="00351C5F"/>
    <w:rsid w:val="00351F31"/>
    <w:rsid w:val="003529C7"/>
    <w:rsid w:val="00352EE5"/>
    <w:rsid w:val="00353721"/>
    <w:rsid w:val="003542BD"/>
    <w:rsid w:val="003547B5"/>
    <w:rsid w:val="003552B1"/>
    <w:rsid w:val="003552E3"/>
    <w:rsid w:val="00355F4E"/>
    <w:rsid w:val="00356F6B"/>
    <w:rsid w:val="0035755F"/>
    <w:rsid w:val="00360368"/>
    <w:rsid w:val="00361C49"/>
    <w:rsid w:val="00361D12"/>
    <w:rsid w:val="0036440D"/>
    <w:rsid w:val="00364709"/>
    <w:rsid w:val="003651FB"/>
    <w:rsid w:val="00365849"/>
    <w:rsid w:val="00365B69"/>
    <w:rsid w:val="003672EE"/>
    <w:rsid w:val="00367EC3"/>
    <w:rsid w:val="003700D8"/>
    <w:rsid w:val="0037203A"/>
    <w:rsid w:val="0037274D"/>
    <w:rsid w:val="00372F58"/>
    <w:rsid w:val="0037390C"/>
    <w:rsid w:val="00374050"/>
    <w:rsid w:val="00374A0A"/>
    <w:rsid w:val="0037572E"/>
    <w:rsid w:val="003762BE"/>
    <w:rsid w:val="00376771"/>
    <w:rsid w:val="00376BCA"/>
    <w:rsid w:val="00376C03"/>
    <w:rsid w:val="00376F5D"/>
    <w:rsid w:val="003772F2"/>
    <w:rsid w:val="0037788C"/>
    <w:rsid w:val="00377CC1"/>
    <w:rsid w:val="003801E1"/>
    <w:rsid w:val="00380AE9"/>
    <w:rsid w:val="00380DF5"/>
    <w:rsid w:val="003811AA"/>
    <w:rsid w:val="00381FBD"/>
    <w:rsid w:val="0038206F"/>
    <w:rsid w:val="00382723"/>
    <w:rsid w:val="00383589"/>
    <w:rsid w:val="00385431"/>
    <w:rsid w:val="00385F1F"/>
    <w:rsid w:val="00386074"/>
    <w:rsid w:val="0038641D"/>
    <w:rsid w:val="0038664A"/>
    <w:rsid w:val="00386788"/>
    <w:rsid w:val="00387462"/>
    <w:rsid w:val="003909CF"/>
    <w:rsid w:val="00391424"/>
    <w:rsid w:val="0039255B"/>
    <w:rsid w:val="00392594"/>
    <w:rsid w:val="0039342D"/>
    <w:rsid w:val="00393DFC"/>
    <w:rsid w:val="00393EF6"/>
    <w:rsid w:val="00393FB9"/>
    <w:rsid w:val="00394C7B"/>
    <w:rsid w:val="00395B2B"/>
    <w:rsid w:val="00395CDC"/>
    <w:rsid w:val="00396EEB"/>
    <w:rsid w:val="00397C54"/>
    <w:rsid w:val="003A0C84"/>
    <w:rsid w:val="003A1A68"/>
    <w:rsid w:val="003A1E0B"/>
    <w:rsid w:val="003A3435"/>
    <w:rsid w:val="003A363C"/>
    <w:rsid w:val="003A3FA8"/>
    <w:rsid w:val="003A4834"/>
    <w:rsid w:val="003A6ABC"/>
    <w:rsid w:val="003A7B60"/>
    <w:rsid w:val="003A7FA2"/>
    <w:rsid w:val="003B047C"/>
    <w:rsid w:val="003B06A9"/>
    <w:rsid w:val="003B1AC3"/>
    <w:rsid w:val="003B1F94"/>
    <w:rsid w:val="003B288F"/>
    <w:rsid w:val="003B2969"/>
    <w:rsid w:val="003B3768"/>
    <w:rsid w:val="003B400B"/>
    <w:rsid w:val="003B4718"/>
    <w:rsid w:val="003B5057"/>
    <w:rsid w:val="003B5D08"/>
    <w:rsid w:val="003B5D84"/>
    <w:rsid w:val="003B5DE4"/>
    <w:rsid w:val="003B6798"/>
    <w:rsid w:val="003B6845"/>
    <w:rsid w:val="003B6BD2"/>
    <w:rsid w:val="003C0B73"/>
    <w:rsid w:val="003C0BE5"/>
    <w:rsid w:val="003C0C92"/>
    <w:rsid w:val="003C1B48"/>
    <w:rsid w:val="003C206F"/>
    <w:rsid w:val="003C2FA3"/>
    <w:rsid w:val="003C430F"/>
    <w:rsid w:val="003C461B"/>
    <w:rsid w:val="003C62E9"/>
    <w:rsid w:val="003C68AD"/>
    <w:rsid w:val="003C7ED3"/>
    <w:rsid w:val="003D1059"/>
    <w:rsid w:val="003D1729"/>
    <w:rsid w:val="003D4722"/>
    <w:rsid w:val="003D4A0A"/>
    <w:rsid w:val="003D4A55"/>
    <w:rsid w:val="003D50D6"/>
    <w:rsid w:val="003D5F54"/>
    <w:rsid w:val="003D7266"/>
    <w:rsid w:val="003E0456"/>
    <w:rsid w:val="003E146D"/>
    <w:rsid w:val="003E1890"/>
    <w:rsid w:val="003E2988"/>
    <w:rsid w:val="003E31E8"/>
    <w:rsid w:val="003E3C23"/>
    <w:rsid w:val="003E424B"/>
    <w:rsid w:val="003E44BA"/>
    <w:rsid w:val="003E515A"/>
    <w:rsid w:val="003E632C"/>
    <w:rsid w:val="003E6FAD"/>
    <w:rsid w:val="003F0377"/>
    <w:rsid w:val="003F0B40"/>
    <w:rsid w:val="003F110D"/>
    <w:rsid w:val="003F14D1"/>
    <w:rsid w:val="003F1D31"/>
    <w:rsid w:val="003F2DA2"/>
    <w:rsid w:val="003F314D"/>
    <w:rsid w:val="003F390A"/>
    <w:rsid w:val="003F4350"/>
    <w:rsid w:val="003F43F3"/>
    <w:rsid w:val="003F466B"/>
    <w:rsid w:val="003F4CA1"/>
    <w:rsid w:val="003F51EE"/>
    <w:rsid w:val="003F5203"/>
    <w:rsid w:val="003F5804"/>
    <w:rsid w:val="003F59E1"/>
    <w:rsid w:val="003F5A6B"/>
    <w:rsid w:val="003F709A"/>
    <w:rsid w:val="003F7184"/>
    <w:rsid w:val="003F7802"/>
    <w:rsid w:val="003F7827"/>
    <w:rsid w:val="003F7CA4"/>
    <w:rsid w:val="00400541"/>
    <w:rsid w:val="00400720"/>
    <w:rsid w:val="00400845"/>
    <w:rsid w:val="004008FB"/>
    <w:rsid w:val="004011C6"/>
    <w:rsid w:val="0040122E"/>
    <w:rsid w:val="004017A1"/>
    <w:rsid w:val="00401FBA"/>
    <w:rsid w:val="00404C39"/>
    <w:rsid w:val="00404C8C"/>
    <w:rsid w:val="004053E9"/>
    <w:rsid w:val="00406A43"/>
    <w:rsid w:val="00407D91"/>
    <w:rsid w:val="00410766"/>
    <w:rsid w:val="0041184D"/>
    <w:rsid w:val="00412767"/>
    <w:rsid w:val="00412EC6"/>
    <w:rsid w:val="00413104"/>
    <w:rsid w:val="00413D2F"/>
    <w:rsid w:val="0041568A"/>
    <w:rsid w:val="004156DB"/>
    <w:rsid w:val="00415731"/>
    <w:rsid w:val="00417AEA"/>
    <w:rsid w:val="00420970"/>
    <w:rsid w:val="004209F9"/>
    <w:rsid w:val="0042128B"/>
    <w:rsid w:val="00421DCE"/>
    <w:rsid w:val="00422309"/>
    <w:rsid w:val="0042257D"/>
    <w:rsid w:val="004230A4"/>
    <w:rsid w:val="0042602A"/>
    <w:rsid w:val="00426885"/>
    <w:rsid w:val="00427182"/>
    <w:rsid w:val="0043387D"/>
    <w:rsid w:val="00434281"/>
    <w:rsid w:val="004344A2"/>
    <w:rsid w:val="004346F6"/>
    <w:rsid w:val="00434F64"/>
    <w:rsid w:val="0043547B"/>
    <w:rsid w:val="00435852"/>
    <w:rsid w:val="004359BF"/>
    <w:rsid w:val="00436129"/>
    <w:rsid w:val="00436D68"/>
    <w:rsid w:val="00436F6A"/>
    <w:rsid w:val="004370F6"/>
    <w:rsid w:val="00437712"/>
    <w:rsid w:val="00437A03"/>
    <w:rsid w:val="00437AF1"/>
    <w:rsid w:val="00440151"/>
    <w:rsid w:val="00440361"/>
    <w:rsid w:val="004414F7"/>
    <w:rsid w:val="0044191F"/>
    <w:rsid w:val="00442039"/>
    <w:rsid w:val="00442511"/>
    <w:rsid w:val="004429FF"/>
    <w:rsid w:val="00442B66"/>
    <w:rsid w:val="00443764"/>
    <w:rsid w:val="0044428B"/>
    <w:rsid w:val="00445853"/>
    <w:rsid w:val="00445962"/>
    <w:rsid w:val="00445E23"/>
    <w:rsid w:val="00445FD1"/>
    <w:rsid w:val="004460BB"/>
    <w:rsid w:val="00446370"/>
    <w:rsid w:val="00446FCE"/>
    <w:rsid w:val="00447241"/>
    <w:rsid w:val="0044750B"/>
    <w:rsid w:val="00447BC4"/>
    <w:rsid w:val="00447CF7"/>
    <w:rsid w:val="0045031B"/>
    <w:rsid w:val="00450381"/>
    <w:rsid w:val="00450630"/>
    <w:rsid w:val="00450C99"/>
    <w:rsid w:val="00451CEF"/>
    <w:rsid w:val="00455A9B"/>
    <w:rsid w:val="00455F9D"/>
    <w:rsid w:val="004565ED"/>
    <w:rsid w:val="0045788C"/>
    <w:rsid w:val="00457E5B"/>
    <w:rsid w:val="00460A83"/>
    <w:rsid w:val="00461770"/>
    <w:rsid w:val="0046292D"/>
    <w:rsid w:val="00462F59"/>
    <w:rsid w:val="00463E36"/>
    <w:rsid w:val="004647FF"/>
    <w:rsid w:val="00464D3F"/>
    <w:rsid w:val="00465C31"/>
    <w:rsid w:val="00466C1E"/>
    <w:rsid w:val="0047028C"/>
    <w:rsid w:val="0047043F"/>
    <w:rsid w:val="00471EF9"/>
    <w:rsid w:val="00472129"/>
    <w:rsid w:val="004732A0"/>
    <w:rsid w:val="00473554"/>
    <w:rsid w:val="00475D4C"/>
    <w:rsid w:val="00476446"/>
    <w:rsid w:val="004776AD"/>
    <w:rsid w:val="004800E2"/>
    <w:rsid w:val="004807F7"/>
    <w:rsid w:val="00480C29"/>
    <w:rsid w:val="00481407"/>
    <w:rsid w:val="00481C20"/>
    <w:rsid w:val="00482DF0"/>
    <w:rsid w:val="004831DB"/>
    <w:rsid w:val="004852F5"/>
    <w:rsid w:val="004854B0"/>
    <w:rsid w:val="00485F74"/>
    <w:rsid w:val="004873FC"/>
    <w:rsid w:val="00487E00"/>
    <w:rsid w:val="0049134C"/>
    <w:rsid w:val="0049188F"/>
    <w:rsid w:val="00491AD3"/>
    <w:rsid w:val="00492119"/>
    <w:rsid w:val="004942FB"/>
    <w:rsid w:val="00495314"/>
    <w:rsid w:val="004957A2"/>
    <w:rsid w:val="00495C41"/>
    <w:rsid w:val="00495EFD"/>
    <w:rsid w:val="00497344"/>
    <w:rsid w:val="004A00AA"/>
    <w:rsid w:val="004A21F1"/>
    <w:rsid w:val="004A22F7"/>
    <w:rsid w:val="004A57EB"/>
    <w:rsid w:val="004A5AAE"/>
    <w:rsid w:val="004A5EB5"/>
    <w:rsid w:val="004A6FD5"/>
    <w:rsid w:val="004B3F7B"/>
    <w:rsid w:val="004B44E7"/>
    <w:rsid w:val="004B70FB"/>
    <w:rsid w:val="004B7500"/>
    <w:rsid w:val="004B755B"/>
    <w:rsid w:val="004B7BA6"/>
    <w:rsid w:val="004C02EF"/>
    <w:rsid w:val="004C093F"/>
    <w:rsid w:val="004C343A"/>
    <w:rsid w:val="004C4413"/>
    <w:rsid w:val="004C4952"/>
    <w:rsid w:val="004C4EE6"/>
    <w:rsid w:val="004C60D2"/>
    <w:rsid w:val="004C65DD"/>
    <w:rsid w:val="004C6938"/>
    <w:rsid w:val="004C6C83"/>
    <w:rsid w:val="004D17D4"/>
    <w:rsid w:val="004D27F8"/>
    <w:rsid w:val="004D300F"/>
    <w:rsid w:val="004D301B"/>
    <w:rsid w:val="004D3A68"/>
    <w:rsid w:val="004D454E"/>
    <w:rsid w:val="004D58C8"/>
    <w:rsid w:val="004D5AD2"/>
    <w:rsid w:val="004D6338"/>
    <w:rsid w:val="004E078E"/>
    <w:rsid w:val="004E0D09"/>
    <w:rsid w:val="004E1120"/>
    <w:rsid w:val="004E1CC6"/>
    <w:rsid w:val="004E20C5"/>
    <w:rsid w:val="004E3A88"/>
    <w:rsid w:val="004E3AA6"/>
    <w:rsid w:val="004E43E3"/>
    <w:rsid w:val="004E4907"/>
    <w:rsid w:val="004F021C"/>
    <w:rsid w:val="004F0946"/>
    <w:rsid w:val="004F1DC9"/>
    <w:rsid w:val="004F2793"/>
    <w:rsid w:val="004F2E48"/>
    <w:rsid w:val="004F3111"/>
    <w:rsid w:val="004F3813"/>
    <w:rsid w:val="004F3F74"/>
    <w:rsid w:val="004F4CC7"/>
    <w:rsid w:val="004F6726"/>
    <w:rsid w:val="0050034B"/>
    <w:rsid w:val="005011F3"/>
    <w:rsid w:val="00501D15"/>
    <w:rsid w:val="00502152"/>
    <w:rsid w:val="00502233"/>
    <w:rsid w:val="00502B44"/>
    <w:rsid w:val="0050331B"/>
    <w:rsid w:val="00503BFE"/>
    <w:rsid w:val="00504DF7"/>
    <w:rsid w:val="00505B2F"/>
    <w:rsid w:val="00505FF2"/>
    <w:rsid w:val="005067C4"/>
    <w:rsid w:val="00507D74"/>
    <w:rsid w:val="0051039A"/>
    <w:rsid w:val="00510480"/>
    <w:rsid w:val="005105D1"/>
    <w:rsid w:val="00511A98"/>
    <w:rsid w:val="005124EF"/>
    <w:rsid w:val="00512D0A"/>
    <w:rsid w:val="0051376B"/>
    <w:rsid w:val="00513CDE"/>
    <w:rsid w:val="005146A2"/>
    <w:rsid w:val="00514A38"/>
    <w:rsid w:val="005156AF"/>
    <w:rsid w:val="0051637C"/>
    <w:rsid w:val="00517B05"/>
    <w:rsid w:val="005201AF"/>
    <w:rsid w:val="00520418"/>
    <w:rsid w:val="00520489"/>
    <w:rsid w:val="00521277"/>
    <w:rsid w:val="00521701"/>
    <w:rsid w:val="00526B28"/>
    <w:rsid w:val="00526F6E"/>
    <w:rsid w:val="00527154"/>
    <w:rsid w:val="00527C13"/>
    <w:rsid w:val="005310CD"/>
    <w:rsid w:val="005317AB"/>
    <w:rsid w:val="005329CD"/>
    <w:rsid w:val="00533214"/>
    <w:rsid w:val="00533D27"/>
    <w:rsid w:val="00535EE0"/>
    <w:rsid w:val="00537D11"/>
    <w:rsid w:val="00540A10"/>
    <w:rsid w:val="00540C71"/>
    <w:rsid w:val="00541460"/>
    <w:rsid w:val="005419DF"/>
    <w:rsid w:val="00541CAC"/>
    <w:rsid w:val="00541D94"/>
    <w:rsid w:val="005436CB"/>
    <w:rsid w:val="005438E5"/>
    <w:rsid w:val="00543AAB"/>
    <w:rsid w:val="00544FC7"/>
    <w:rsid w:val="00545418"/>
    <w:rsid w:val="00546568"/>
    <w:rsid w:val="0054699E"/>
    <w:rsid w:val="00546DCB"/>
    <w:rsid w:val="0054743E"/>
    <w:rsid w:val="00547F83"/>
    <w:rsid w:val="00550101"/>
    <w:rsid w:val="0055047A"/>
    <w:rsid w:val="0055050F"/>
    <w:rsid w:val="00550937"/>
    <w:rsid w:val="00551323"/>
    <w:rsid w:val="00551EEC"/>
    <w:rsid w:val="0055271B"/>
    <w:rsid w:val="00553C4B"/>
    <w:rsid w:val="00553E49"/>
    <w:rsid w:val="005540B7"/>
    <w:rsid w:val="005540F8"/>
    <w:rsid w:val="0055444F"/>
    <w:rsid w:val="00555C89"/>
    <w:rsid w:val="0055704D"/>
    <w:rsid w:val="005571E8"/>
    <w:rsid w:val="0055772D"/>
    <w:rsid w:val="00557B78"/>
    <w:rsid w:val="0056126B"/>
    <w:rsid w:val="00562224"/>
    <w:rsid w:val="00562713"/>
    <w:rsid w:val="00564DA3"/>
    <w:rsid w:val="0056506C"/>
    <w:rsid w:val="0056567F"/>
    <w:rsid w:val="00565D77"/>
    <w:rsid w:val="005663EC"/>
    <w:rsid w:val="00567B47"/>
    <w:rsid w:val="00570D08"/>
    <w:rsid w:val="00572641"/>
    <w:rsid w:val="00572F6E"/>
    <w:rsid w:val="00573A05"/>
    <w:rsid w:val="00574002"/>
    <w:rsid w:val="0057434E"/>
    <w:rsid w:val="0057457C"/>
    <w:rsid w:val="00574E4C"/>
    <w:rsid w:val="00575D34"/>
    <w:rsid w:val="00575FEB"/>
    <w:rsid w:val="00576645"/>
    <w:rsid w:val="00576DEA"/>
    <w:rsid w:val="0057707D"/>
    <w:rsid w:val="00577F54"/>
    <w:rsid w:val="00580A5E"/>
    <w:rsid w:val="0058117E"/>
    <w:rsid w:val="00581275"/>
    <w:rsid w:val="00583807"/>
    <w:rsid w:val="00583EB8"/>
    <w:rsid w:val="00583F3F"/>
    <w:rsid w:val="00583F9B"/>
    <w:rsid w:val="00584C46"/>
    <w:rsid w:val="0058524C"/>
    <w:rsid w:val="005853C7"/>
    <w:rsid w:val="00585932"/>
    <w:rsid w:val="00586587"/>
    <w:rsid w:val="00586589"/>
    <w:rsid w:val="00586C0A"/>
    <w:rsid w:val="00586E30"/>
    <w:rsid w:val="0059099F"/>
    <w:rsid w:val="005912A1"/>
    <w:rsid w:val="00591B2D"/>
    <w:rsid w:val="0059299B"/>
    <w:rsid w:val="00592B13"/>
    <w:rsid w:val="005941AA"/>
    <w:rsid w:val="00594411"/>
    <w:rsid w:val="0059442B"/>
    <w:rsid w:val="00594573"/>
    <w:rsid w:val="00594746"/>
    <w:rsid w:val="00594D5D"/>
    <w:rsid w:val="0059675B"/>
    <w:rsid w:val="0059702F"/>
    <w:rsid w:val="005A0671"/>
    <w:rsid w:val="005A080E"/>
    <w:rsid w:val="005A11D2"/>
    <w:rsid w:val="005A14A2"/>
    <w:rsid w:val="005A1DBB"/>
    <w:rsid w:val="005A2642"/>
    <w:rsid w:val="005A2672"/>
    <w:rsid w:val="005A312A"/>
    <w:rsid w:val="005A3305"/>
    <w:rsid w:val="005A3433"/>
    <w:rsid w:val="005A3647"/>
    <w:rsid w:val="005A4205"/>
    <w:rsid w:val="005A4B8C"/>
    <w:rsid w:val="005A4C85"/>
    <w:rsid w:val="005A59B5"/>
    <w:rsid w:val="005A6363"/>
    <w:rsid w:val="005A67F4"/>
    <w:rsid w:val="005A6845"/>
    <w:rsid w:val="005A74AA"/>
    <w:rsid w:val="005A7A8D"/>
    <w:rsid w:val="005A7C34"/>
    <w:rsid w:val="005B0467"/>
    <w:rsid w:val="005B0ED7"/>
    <w:rsid w:val="005B162A"/>
    <w:rsid w:val="005B17CA"/>
    <w:rsid w:val="005B21AD"/>
    <w:rsid w:val="005B2982"/>
    <w:rsid w:val="005B367E"/>
    <w:rsid w:val="005B48B4"/>
    <w:rsid w:val="005B4E06"/>
    <w:rsid w:val="005B588D"/>
    <w:rsid w:val="005B5B82"/>
    <w:rsid w:val="005B5EC3"/>
    <w:rsid w:val="005B788E"/>
    <w:rsid w:val="005B79DF"/>
    <w:rsid w:val="005C0677"/>
    <w:rsid w:val="005C196B"/>
    <w:rsid w:val="005C1A58"/>
    <w:rsid w:val="005C317C"/>
    <w:rsid w:val="005C4504"/>
    <w:rsid w:val="005C4768"/>
    <w:rsid w:val="005C558C"/>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3"/>
    <w:rsid w:val="005D5DBB"/>
    <w:rsid w:val="005D5FEF"/>
    <w:rsid w:val="005D6EB4"/>
    <w:rsid w:val="005E0F41"/>
    <w:rsid w:val="005E106A"/>
    <w:rsid w:val="005E145B"/>
    <w:rsid w:val="005E36BF"/>
    <w:rsid w:val="005E36E4"/>
    <w:rsid w:val="005E5B0D"/>
    <w:rsid w:val="005E61CC"/>
    <w:rsid w:val="005E6406"/>
    <w:rsid w:val="005E76F6"/>
    <w:rsid w:val="005F03C2"/>
    <w:rsid w:val="005F07A3"/>
    <w:rsid w:val="005F0A56"/>
    <w:rsid w:val="005F13CF"/>
    <w:rsid w:val="005F14C3"/>
    <w:rsid w:val="005F1A8D"/>
    <w:rsid w:val="005F273B"/>
    <w:rsid w:val="005F2A56"/>
    <w:rsid w:val="005F3127"/>
    <w:rsid w:val="005F43B9"/>
    <w:rsid w:val="005F4D1C"/>
    <w:rsid w:val="005F5D02"/>
    <w:rsid w:val="005F6277"/>
    <w:rsid w:val="005F69C0"/>
    <w:rsid w:val="005F6A6E"/>
    <w:rsid w:val="005F6FFF"/>
    <w:rsid w:val="006001BD"/>
    <w:rsid w:val="00600C8B"/>
    <w:rsid w:val="00600F90"/>
    <w:rsid w:val="00601087"/>
    <w:rsid w:val="00601315"/>
    <w:rsid w:val="00601618"/>
    <w:rsid w:val="00601EAF"/>
    <w:rsid w:val="006028AD"/>
    <w:rsid w:val="00602FAA"/>
    <w:rsid w:val="006034CF"/>
    <w:rsid w:val="00603A62"/>
    <w:rsid w:val="006043FE"/>
    <w:rsid w:val="00604A8B"/>
    <w:rsid w:val="00605517"/>
    <w:rsid w:val="00606150"/>
    <w:rsid w:val="00606DD7"/>
    <w:rsid w:val="00606E27"/>
    <w:rsid w:val="00610125"/>
    <w:rsid w:val="006110AE"/>
    <w:rsid w:val="00611227"/>
    <w:rsid w:val="00611CFC"/>
    <w:rsid w:val="006128B2"/>
    <w:rsid w:val="006133AD"/>
    <w:rsid w:val="006135D9"/>
    <w:rsid w:val="006136E2"/>
    <w:rsid w:val="0061466D"/>
    <w:rsid w:val="006155BA"/>
    <w:rsid w:val="0061561A"/>
    <w:rsid w:val="00615D4A"/>
    <w:rsid w:val="006164AE"/>
    <w:rsid w:val="00616C5B"/>
    <w:rsid w:val="00617C45"/>
    <w:rsid w:val="006202A0"/>
    <w:rsid w:val="006203DB"/>
    <w:rsid w:val="00621232"/>
    <w:rsid w:val="0062270A"/>
    <w:rsid w:val="00622823"/>
    <w:rsid w:val="0062323D"/>
    <w:rsid w:val="00623914"/>
    <w:rsid w:val="006241AA"/>
    <w:rsid w:val="0062474F"/>
    <w:rsid w:val="00625846"/>
    <w:rsid w:val="00626355"/>
    <w:rsid w:val="00626AE4"/>
    <w:rsid w:val="00632535"/>
    <w:rsid w:val="006329B2"/>
    <w:rsid w:val="006333AA"/>
    <w:rsid w:val="00634C97"/>
    <w:rsid w:val="00636674"/>
    <w:rsid w:val="006366B6"/>
    <w:rsid w:val="00637101"/>
    <w:rsid w:val="0063720A"/>
    <w:rsid w:val="00640117"/>
    <w:rsid w:val="006413EE"/>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76C"/>
    <w:rsid w:val="00651978"/>
    <w:rsid w:val="00653686"/>
    <w:rsid w:val="00653F27"/>
    <w:rsid w:val="0065427F"/>
    <w:rsid w:val="006544B9"/>
    <w:rsid w:val="0065778A"/>
    <w:rsid w:val="00657B7E"/>
    <w:rsid w:val="0066051E"/>
    <w:rsid w:val="0066068A"/>
    <w:rsid w:val="006608F4"/>
    <w:rsid w:val="006630B8"/>
    <w:rsid w:val="006630EF"/>
    <w:rsid w:val="0066312D"/>
    <w:rsid w:val="006650BE"/>
    <w:rsid w:val="00665D0D"/>
    <w:rsid w:val="0066799A"/>
    <w:rsid w:val="00667EB4"/>
    <w:rsid w:val="0067080C"/>
    <w:rsid w:val="00670BD8"/>
    <w:rsid w:val="00670F7E"/>
    <w:rsid w:val="00671BB5"/>
    <w:rsid w:val="00671D44"/>
    <w:rsid w:val="006724E4"/>
    <w:rsid w:val="0067259A"/>
    <w:rsid w:val="00672B43"/>
    <w:rsid w:val="006738B5"/>
    <w:rsid w:val="006744C8"/>
    <w:rsid w:val="00675A7F"/>
    <w:rsid w:val="00676009"/>
    <w:rsid w:val="00676BEB"/>
    <w:rsid w:val="006775AE"/>
    <w:rsid w:val="00677C0F"/>
    <w:rsid w:val="0068069E"/>
    <w:rsid w:val="006808A3"/>
    <w:rsid w:val="006809C0"/>
    <w:rsid w:val="006827E0"/>
    <w:rsid w:val="006835AF"/>
    <w:rsid w:val="00683BAD"/>
    <w:rsid w:val="0068512A"/>
    <w:rsid w:val="00685554"/>
    <w:rsid w:val="006858DC"/>
    <w:rsid w:val="00685913"/>
    <w:rsid w:val="00685F05"/>
    <w:rsid w:val="00686257"/>
    <w:rsid w:val="00686548"/>
    <w:rsid w:val="006867B7"/>
    <w:rsid w:val="00686850"/>
    <w:rsid w:val="00686CBD"/>
    <w:rsid w:val="00687DB6"/>
    <w:rsid w:val="00690385"/>
    <w:rsid w:val="00691025"/>
    <w:rsid w:val="0069180B"/>
    <w:rsid w:val="00693C0B"/>
    <w:rsid w:val="00693E13"/>
    <w:rsid w:val="0069430F"/>
    <w:rsid w:val="006952E0"/>
    <w:rsid w:val="00696163"/>
    <w:rsid w:val="00696773"/>
    <w:rsid w:val="006967B4"/>
    <w:rsid w:val="00696A0E"/>
    <w:rsid w:val="006A00F9"/>
    <w:rsid w:val="006A13F6"/>
    <w:rsid w:val="006A5B8F"/>
    <w:rsid w:val="006A6928"/>
    <w:rsid w:val="006A760D"/>
    <w:rsid w:val="006A791F"/>
    <w:rsid w:val="006A7B74"/>
    <w:rsid w:val="006B1567"/>
    <w:rsid w:val="006B1941"/>
    <w:rsid w:val="006B1971"/>
    <w:rsid w:val="006B20BE"/>
    <w:rsid w:val="006B2483"/>
    <w:rsid w:val="006B2648"/>
    <w:rsid w:val="006B5A7B"/>
    <w:rsid w:val="006B5CF8"/>
    <w:rsid w:val="006B5D3C"/>
    <w:rsid w:val="006B67CF"/>
    <w:rsid w:val="006B6EBF"/>
    <w:rsid w:val="006B6ED6"/>
    <w:rsid w:val="006B787D"/>
    <w:rsid w:val="006B7AA5"/>
    <w:rsid w:val="006B7B20"/>
    <w:rsid w:val="006C089E"/>
    <w:rsid w:val="006C0F7A"/>
    <w:rsid w:val="006C2465"/>
    <w:rsid w:val="006C2F13"/>
    <w:rsid w:val="006C3CFC"/>
    <w:rsid w:val="006C42E8"/>
    <w:rsid w:val="006C43BB"/>
    <w:rsid w:val="006C4591"/>
    <w:rsid w:val="006C4F4C"/>
    <w:rsid w:val="006C4F6A"/>
    <w:rsid w:val="006C521A"/>
    <w:rsid w:val="006C6936"/>
    <w:rsid w:val="006C7171"/>
    <w:rsid w:val="006C7E31"/>
    <w:rsid w:val="006D06EB"/>
    <w:rsid w:val="006D18AB"/>
    <w:rsid w:val="006D2211"/>
    <w:rsid w:val="006D2612"/>
    <w:rsid w:val="006D29D7"/>
    <w:rsid w:val="006D3991"/>
    <w:rsid w:val="006D3DE9"/>
    <w:rsid w:val="006D4EDE"/>
    <w:rsid w:val="006D4F9F"/>
    <w:rsid w:val="006D50CD"/>
    <w:rsid w:val="006D64AD"/>
    <w:rsid w:val="006D6A5D"/>
    <w:rsid w:val="006D7000"/>
    <w:rsid w:val="006E054A"/>
    <w:rsid w:val="006E0752"/>
    <w:rsid w:val="006E0D5F"/>
    <w:rsid w:val="006E1D07"/>
    <w:rsid w:val="006E329F"/>
    <w:rsid w:val="006E3563"/>
    <w:rsid w:val="006E4104"/>
    <w:rsid w:val="006E4934"/>
    <w:rsid w:val="006E4944"/>
    <w:rsid w:val="006E4A43"/>
    <w:rsid w:val="006E4D72"/>
    <w:rsid w:val="006E5691"/>
    <w:rsid w:val="006E5922"/>
    <w:rsid w:val="006E5FFF"/>
    <w:rsid w:val="006E64F9"/>
    <w:rsid w:val="006E69E4"/>
    <w:rsid w:val="006E739C"/>
    <w:rsid w:val="006F0520"/>
    <w:rsid w:val="006F0893"/>
    <w:rsid w:val="006F0956"/>
    <w:rsid w:val="006F1715"/>
    <w:rsid w:val="006F2392"/>
    <w:rsid w:val="006F2552"/>
    <w:rsid w:val="006F2661"/>
    <w:rsid w:val="006F32E3"/>
    <w:rsid w:val="006F3568"/>
    <w:rsid w:val="006F3E21"/>
    <w:rsid w:val="006F3E40"/>
    <w:rsid w:val="006F43CD"/>
    <w:rsid w:val="006F45A4"/>
    <w:rsid w:val="006F4647"/>
    <w:rsid w:val="006F52A2"/>
    <w:rsid w:val="006F58E4"/>
    <w:rsid w:val="006F6CA3"/>
    <w:rsid w:val="006F745B"/>
    <w:rsid w:val="006F7F86"/>
    <w:rsid w:val="00700F23"/>
    <w:rsid w:val="00702C85"/>
    <w:rsid w:val="00703403"/>
    <w:rsid w:val="007034F2"/>
    <w:rsid w:val="0071020B"/>
    <w:rsid w:val="007108CC"/>
    <w:rsid w:val="00710C95"/>
    <w:rsid w:val="00710EFE"/>
    <w:rsid w:val="00710F53"/>
    <w:rsid w:val="007113A7"/>
    <w:rsid w:val="007114CE"/>
    <w:rsid w:val="007131D5"/>
    <w:rsid w:val="00714721"/>
    <w:rsid w:val="00715272"/>
    <w:rsid w:val="007163EF"/>
    <w:rsid w:val="007168DD"/>
    <w:rsid w:val="007170F9"/>
    <w:rsid w:val="0072054C"/>
    <w:rsid w:val="007206F2"/>
    <w:rsid w:val="007218B6"/>
    <w:rsid w:val="007228F7"/>
    <w:rsid w:val="00722915"/>
    <w:rsid w:val="007257AE"/>
    <w:rsid w:val="0072674D"/>
    <w:rsid w:val="0072676E"/>
    <w:rsid w:val="00726857"/>
    <w:rsid w:val="00726973"/>
    <w:rsid w:val="00726C57"/>
    <w:rsid w:val="007279E5"/>
    <w:rsid w:val="007302CB"/>
    <w:rsid w:val="007304B1"/>
    <w:rsid w:val="00731812"/>
    <w:rsid w:val="00733121"/>
    <w:rsid w:val="00733284"/>
    <w:rsid w:val="00734F25"/>
    <w:rsid w:val="007365E1"/>
    <w:rsid w:val="00737660"/>
    <w:rsid w:val="00740090"/>
    <w:rsid w:val="00740355"/>
    <w:rsid w:val="0074394C"/>
    <w:rsid w:val="00743AD8"/>
    <w:rsid w:val="00745840"/>
    <w:rsid w:val="00745AFD"/>
    <w:rsid w:val="00745FAF"/>
    <w:rsid w:val="007462A7"/>
    <w:rsid w:val="00746C30"/>
    <w:rsid w:val="00747402"/>
    <w:rsid w:val="007477E5"/>
    <w:rsid w:val="00747FA9"/>
    <w:rsid w:val="00750D8C"/>
    <w:rsid w:val="00750D9D"/>
    <w:rsid w:val="007510DE"/>
    <w:rsid w:val="00752A88"/>
    <w:rsid w:val="0075355E"/>
    <w:rsid w:val="007571A0"/>
    <w:rsid w:val="00757EB8"/>
    <w:rsid w:val="007613F1"/>
    <w:rsid w:val="0076191C"/>
    <w:rsid w:val="0076283E"/>
    <w:rsid w:val="0076317A"/>
    <w:rsid w:val="00763FAE"/>
    <w:rsid w:val="00764560"/>
    <w:rsid w:val="00764793"/>
    <w:rsid w:val="007656DE"/>
    <w:rsid w:val="00767513"/>
    <w:rsid w:val="007729E7"/>
    <w:rsid w:val="00772BBD"/>
    <w:rsid w:val="00774A9E"/>
    <w:rsid w:val="00774C7C"/>
    <w:rsid w:val="00774ED9"/>
    <w:rsid w:val="00774F53"/>
    <w:rsid w:val="007750FC"/>
    <w:rsid w:val="00775B44"/>
    <w:rsid w:val="00775FD0"/>
    <w:rsid w:val="0077696D"/>
    <w:rsid w:val="00777833"/>
    <w:rsid w:val="00777CCB"/>
    <w:rsid w:val="00780005"/>
    <w:rsid w:val="007807CE"/>
    <w:rsid w:val="00781A2C"/>
    <w:rsid w:val="007834C4"/>
    <w:rsid w:val="00783C22"/>
    <w:rsid w:val="00784059"/>
    <w:rsid w:val="00784105"/>
    <w:rsid w:val="00784B9D"/>
    <w:rsid w:val="00785210"/>
    <w:rsid w:val="00786999"/>
    <w:rsid w:val="00790818"/>
    <w:rsid w:val="007908D5"/>
    <w:rsid w:val="0079155D"/>
    <w:rsid w:val="00792770"/>
    <w:rsid w:val="00792823"/>
    <w:rsid w:val="00792A07"/>
    <w:rsid w:val="00792CC0"/>
    <w:rsid w:val="00792E6C"/>
    <w:rsid w:val="00792F1F"/>
    <w:rsid w:val="00793904"/>
    <w:rsid w:val="00796041"/>
    <w:rsid w:val="007965A9"/>
    <w:rsid w:val="00796FB8"/>
    <w:rsid w:val="007A086A"/>
    <w:rsid w:val="007A12C2"/>
    <w:rsid w:val="007A18BF"/>
    <w:rsid w:val="007A2D69"/>
    <w:rsid w:val="007A2FBB"/>
    <w:rsid w:val="007A325F"/>
    <w:rsid w:val="007A3E14"/>
    <w:rsid w:val="007A43DB"/>
    <w:rsid w:val="007A4ED6"/>
    <w:rsid w:val="007A5717"/>
    <w:rsid w:val="007A5F80"/>
    <w:rsid w:val="007A64CB"/>
    <w:rsid w:val="007A6583"/>
    <w:rsid w:val="007A788F"/>
    <w:rsid w:val="007B026C"/>
    <w:rsid w:val="007B07A0"/>
    <w:rsid w:val="007B0EDF"/>
    <w:rsid w:val="007B116E"/>
    <w:rsid w:val="007B1D44"/>
    <w:rsid w:val="007B28B4"/>
    <w:rsid w:val="007B3614"/>
    <w:rsid w:val="007B4C1A"/>
    <w:rsid w:val="007B5077"/>
    <w:rsid w:val="007B58F8"/>
    <w:rsid w:val="007B677C"/>
    <w:rsid w:val="007B7641"/>
    <w:rsid w:val="007B78FF"/>
    <w:rsid w:val="007C011F"/>
    <w:rsid w:val="007C1240"/>
    <w:rsid w:val="007C17D5"/>
    <w:rsid w:val="007C29E5"/>
    <w:rsid w:val="007C2BC7"/>
    <w:rsid w:val="007C2F12"/>
    <w:rsid w:val="007C3822"/>
    <w:rsid w:val="007C43D0"/>
    <w:rsid w:val="007C5030"/>
    <w:rsid w:val="007C58FA"/>
    <w:rsid w:val="007C6F10"/>
    <w:rsid w:val="007C7534"/>
    <w:rsid w:val="007C77B8"/>
    <w:rsid w:val="007D0E73"/>
    <w:rsid w:val="007D2AB1"/>
    <w:rsid w:val="007D3612"/>
    <w:rsid w:val="007D3AF8"/>
    <w:rsid w:val="007D44DA"/>
    <w:rsid w:val="007D4CEB"/>
    <w:rsid w:val="007D4E6A"/>
    <w:rsid w:val="007D581C"/>
    <w:rsid w:val="007D6B95"/>
    <w:rsid w:val="007D6EED"/>
    <w:rsid w:val="007D75E8"/>
    <w:rsid w:val="007E13F5"/>
    <w:rsid w:val="007E1936"/>
    <w:rsid w:val="007E38E1"/>
    <w:rsid w:val="007E3EB5"/>
    <w:rsid w:val="007E5E86"/>
    <w:rsid w:val="007E5EDB"/>
    <w:rsid w:val="007E7672"/>
    <w:rsid w:val="007F0E11"/>
    <w:rsid w:val="007F163E"/>
    <w:rsid w:val="007F1F59"/>
    <w:rsid w:val="007F1FEE"/>
    <w:rsid w:val="007F2588"/>
    <w:rsid w:val="007F2B68"/>
    <w:rsid w:val="007F2D3C"/>
    <w:rsid w:val="007F40EB"/>
    <w:rsid w:val="007F43C6"/>
    <w:rsid w:val="007F4FBE"/>
    <w:rsid w:val="007F5A42"/>
    <w:rsid w:val="007F6451"/>
    <w:rsid w:val="007F6491"/>
    <w:rsid w:val="007F6ED9"/>
    <w:rsid w:val="007F732D"/>
    <w:rsid w:val="007F790F"/>
    <w:rsid w:val="007F7AAF"/>
    <w:rsid w:val="007F7CF1"/>
    <w:rsid w:val="007F7E70"/>
    <w:rsid w:val="00800502"/>
    <w:rsid w:val="00801895"/>
    <w:rsid w:val="00802D57"/>
    <w:rsid w:val="00802EC9"/>
    <w:rsid w:val="008047BC"/>
    <w:rsid w:val="00806038"/>
    <w:rsid w:val="00807BA8"/>
    <w:rsid w:val="008138A4"/>
    <w:rsid w:val="00814B78"/>
    <w:rsid w:val="00814D73"/>
    <w:rsid w:val="008153E8"/>
    <w:rsid w:val="00816368"/>
    <w:rsid w:val="0081660B"/>
    <w:rsid w:val="00816C53"/>
    <w:rsid w:val="00820485"/>
    <w:rsid w:val="00821384"/>
    <w:rsid w:val="00821A17"/>
    <w:rsid w:val="00821BCD"/>
    <w:rsid w:val="00821F21"/>
    <w:rsid w:val="00821F86"/>
    <w:rsid w:val="00822756"/>
    <w:rsid w:val="00822797"/>
    <w:rsid w:val="008231E4"/>
    <w:rsid w:val="00823C9B"/>
    <w:rsid w:val="00824814"/>
    <w:rsid w:val="008248BE"/>
    <w:rsid w:val="00824DD0"/>
    <w:rsid w:val="00824FBB"/>
    <w:rsid w:val="008253DF"/>
    <w:rsid w:val="008262AA"/>
    <w:rsid w:val="0082657C"/>
    <w:rsid w:val="00827A7A"/>
    <w:rsid w:val="00827C35"/>
    <w:rsid w:val="008310D0"/>
    <w:rsid w:val="00832027"/>
    <w:rsid w:val="0083222E"/>
    <w:rsid w:val="00833067"/>
    <w:rsid w:val="008331CD"/>
    <w:rsid w:val="008337D6"/>
    <w:rsid w:val="00833F36"/>
    <w:rsid w:val="00833F79"/>
    <w:rsid w:val="00834145"/>
    <w:rsid w:val="00835696"/>
    <w:rsid w:val="00837D02"/>
    <w:rsid w:val="00837D11"/>
    <w:rsid w:val="008405A0"/>
    <w:rsid w:val="0084127D"/>
    <w:rsid w:val="00841C79"/>
    <w:rsid w:val="00842279"/>
    <w:rsid w:val="00842D94"/>
    <w:rsid w:val="0084388D"/>
    <w:rsid w:val="00844613"/>
    <w:rsid w:val="008449B0"/>
    <w:rsid w:val="00844DB1"/>
    <w:rsid w:val="00845949"/>
    <w:rsid w:val="00845B38"/>
    <w:rsid w:val="008462AF"/>
    <w:rsid w:val="00846A16"/>
    <w:rsid w:val="00846D7D"/>
    <w:rsid w:val="008472BB"/>
    <w:rsid w:val="00847863"/>
    <w:rsid w:val="00850A85"/>
    <w:rsid w:val="008530CA"/>
    <w:rsid w:val="008536BD"/>
    <w:rsid w:val="008550CD"/>
    <w:rsid w:val="008553B6"/>
    <w:rsid w:val="008557BE"/>
    <w:rsid w:val="0085657B"/>
    <w:rsid w:val="008574FA"/>
    <w:rsid w:val="008579C6"/>
    <w:rsid w:val="00857A20"/>
    <w:rsid w:val="00860145"/>
    <w:rsid w:val="00860A9F"/>
    <w:rsid w:val="008613AB"/>
    <w:rsid w:val="00861AED"/>
    <w:rsid w:val="00861FF2"/>
    <w:rsid w:val="008625DB"/>
    <w:rsid w:val="0086298D"/>
    <w:rsid w:val="00862BF8"/>
    <w:rsid w:val="0086487C"/>
    <w:rsid w:val="00866859"/>
    <w:rsid w:val="00866E90"/>
    <w:rsid w:val="00870289"/>
    <w:rsid w:val="00870CCA"/>
    <w:rsid w:val="008712E9"/>
    <w:rsid w:val="00871BFE"/>
    <w:rsid w:val="0087248E"/>
    <w:rsid w:val="00872AF6"/>
    <w:rsid w:val="00873EE6"/>
    <w:rsid w:val="008748F1"/>
    <w:rsid w:val="0087583B"/>
    <w:rsid w:val="008758D6"/>
    <w:rsid w:val="00876EEE"/>
    <w:rsid w:val="008771AA"/>
    <w:rsid w:val="00877574"/>
    <w:rsid w:val="008803B4"/>
    <w:rsid w:val="0088169A"/>
    <w:rsid w:val="00882058"/>
    <w:rsid w:val="0088377E"/>
    <w:rsid w:val="00883C52"/>
    <w:rsid w:val="00885463"/>
    <w:rsid w:val="008855F2"/>
    <w:rsid w:val="0088585C"/>
    <w:rsid w:val="008861FD"/>
    <w:rsid w:val="008863A4"/>
    <w:rsid w:val="00886630"/>
    <w:rsid w:val="00886ADA"/>
    <w:rsid w:val="00886D5E"/>
    <w:rsid w:val="00886DF3"/>
    <w:rsid w:val="00887CD7"/>
    <w:rsid w:val="00887FD5"/>
    <w:rsid w:val="0089038E"/>
    <w:rsid w:val="00890762"/>
    <w:rsid w:val="008910DE"/>
    <w:rsid w:val="008914CE"/>
    <w:rsid w:val="00891536"/>
    <w:rsid w:val="008921DF"/>
    <w:rsid w:val="00892ADC"/>
    <w:rsid w:val="00892D01"/>
    <w:rsid w:val="00892DB4"/>
    <w:rsid w:val="008979FB"/>
    <w:rsid w:val="008A0511"/>
    <w:rsid w:val="008A1417"/>
    <w:rsid w:val="008A1E02"/>
    <w:rsid w:val="008A2FD2"/>
    <w:rsid w:val="008A3A4A"/>
    <w:rsid w:val="008A430E"/>
    <w:rsid w:val="008A449A"/>
    <w:rsid w:val="008A4E5C"/>
    <w:rsid w:val="008A55E7"/>
    <w:rsid w:val="008A722D"/>
    <w:rsid w:val="008A7F25"/>
    <w:rsid w:val="008B116B"/>
    <w:rsid w:val="008B1248"/>
    <w:rsid w:val="008B1279"/>
    <w:rsid w:val="008B19C3"/>
    <w:rsid w:val="008B1A54"/>
    <w:rsid w:val="008B20F1"/>
    <w:rsid w:val="008B2236"/>
    <w:rsid w:val="008B2958"/>
    <w:rsid w:val="008B41BA"/>
    <w:rsid w:val="008B4D53"/>
    <w:rsid w:val="008B542D"/>
    <w:rsid w:val="008B551B"/>
    <w:rsid w:val="008B5BBB"/>
    <w:rsid w:val="008B77CE"/>
    <w:rsid w:val="008C1448"/>
    <w:rsid w:val="008C1DF0"/>
    <w:rsid w:val="008C29ED"/>
    <w:rsid w:val="008C3D85"/>
    <w:rsid w:val="008C542C"/>
    <w:rsid w:val="008C6623"/>
    <w:rsid w:val="008D024F"/>
    <w:rsid w:val="008D2F18"/>
    <w:rsid w:val="008D3410"/>
    <w:rsid w:val="008D38D8"/>
    <w:rsid w:val="008D3E2E"/>
    <w:rsid w:val="008D470B"/>
    <w:rsid w:val="008D62E2"/>
    <w:rsid w:val="008D691C"/>
    <w:rsid w:val="008D7350"/>
    <w:rsid w:val="008D7AFD"/>
    <w:rsid w:val="008D7BFD"/>
    <w:rsid w:val="008E030B"/>
    <w:rsid w:val="008E09DD"/>
    <w:rsid w:val="008E0CF6"/>
    <w:rsid w:val="008E14C9"/>
    <w:rsid w:val="008E2325"/>
    <w:rsid w:val="008E547C"/>
    <w:rsid w:val="008E5598"/>
    <w:rsid w:val="008E6363"/>
    <w:rsid w:val="008E6489"/>
    <w:rsid w:val="008E70ED"/>
    <w:rsid w:val="008E77B8"/>
    <w:rsid w:val="008E7CE6"/>
    <w:rsid w:val="008F07C9"/>
    <w:rsid w:val="008F07F9"/>
    <w:rsid w:val="008F09E0"/>
    <w:rsid w:val="008F0D2D"/>
    <w:rsid w:val="008F1D5C"/>
    <w:rsid w:val="008F21B4"/>
    <w:rsid w:val="008F2AC9"/>
    <w:rsid w:val="008F2B56"/>
    <w:rsid w:val="008F2DFB"/>
    <w:rsid w:val="008F3B92"/>
    <w:rsid w:val="008F3CD8"/>
    <w:rsid w:val="008F523C"/>
    <w:rsid w:val="008F542A"/>
    <w:rsid w:val="008F5F61"/>
    <w:rsid w:val="008F6686"/>
    <w:rsid w:val="008F6772"/>
    <w:rsid w:val="009011BC"/>
    <w:rsid w:val="009023D6"/>
    <w:rsid w:val="00902870"/>
    <w:rsid w:val="00902B51"/>
    <w:rsid w:val="00903362"/>
    <w:rsid w:val="009039E4"/>
    <w:rsid w:val="0090422E"/>
    <w:rsid w:val="00906067"/>
    <w:rsid w:val="00912A05"/>
    <w:rsid w:val="00913625"/>
    <w:rsid w:val="009143A1"/>
    <w:rsid w:val="00915D47"/>
    <w:rsid w:val="00916EDD"/>
    <w:rsid w:val="00917203"/>
    <w:rsid w:val="009174BB"/>
    <w:rsid w:val="00917FB4"/>
    <w:rsid w:val="009203BF"/>
    <w:rsid w:val="00921657"/>
    <w:rsid w:val="00921A3E"/>
    <w:rsid w:val="00921D91"/>
    <w:rsid w:val="009238A5"/>
    <w:rsid w:val="00924771"/>
    <w:rsid w:val="009249D2"/>
    <w:rsid w:val="009251BC"/>
    <w:rsid w:val="009265F9"/>
    <w:rsid w:val="009301E8"/>
    <w:rsid w:val="0093035B"/>
    <w:rsid w:val="0093038C"/>
    <w:rsid w:val="00930AC0"/>
    <w:rsid w:val="00930E4A"/>
    <w:rsid w:val="00932F2D"/>
    <w:rsid w:val="00934044"/>
    <w:rsid w:val="00935639"/>
    <w:rsid w:val="0093637D"/>
    <w:rsid w:val="00936AE1"/>
    <w:rsid w:val="00936B3B"/>
    <w:rsid w:val="009370E6"/>
    <w:rsid w:val="009373F4"/>
    <w:rsid w:val="00937543"/>
    <w:rsid w:val="0093779B"/>
    <w:rsid w:val="00937BBB"/>
    <w:rsid w:val="00937C3E"/>
    <w:rsid w:val="00937CE3"/>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3037"/>
    <w:rsid w:val="009544E9"/>
    <w:rsid w:val="00957EF1"/>
    <w:rsid w:val="00957EF4"/>
    <w:rsid w:val="0096091F"/>
    <w:rsid w:val="00960BC2"/>
    <w:rsid w:val="00961270"/>
    <w:rsid w:val="00961619"/>
    <w:rsid w:val="009627C0"/>
    <w:rsid w:val="00962E9E"/>
    <w:rsid w:val="00963A17"/>
    <w:rsid w:val="0096587D"/>
    <w:rsid w:val="0096670E"/>
    <w:rsid w:val="00966C2D"/>
    <w:rsid w:val="00966D26"/>
    <w:rsid w:val="00970A1B"/>
    <w:rsid w:val="0097231A"/>
    <w:rsid w:val="00973547"/>
    <w:rsid w:val="00973BE5"/>
    <w:rsid w:val="00974332"/>
    <w:rsid w:val="0097447E"/>
    <w:rsid w:val="00975CFE"/>
    <w:rsid w:val="00980DD7"/>
    <w:rsid w:val="0098188D"/>
    <w:rsid w:val="00982947"/>
    <w:rsid w:val="00983B6A"/>
    <w:rsid w:val="009840C5"/>
    <w:rsid w:val="00987398"/>
    <w:rsid w:val="00987ED7"/>
    <w:rsid w:val="00991508"/>
    <w:rsid w:val="0099213C"/>
    <w:rsid w:val="0099215E"/>
    <w:rsid w:val="00993948"/>
    <w:rsid w:val="0099445C"/>
    <w:rsid w:val="0099456D"/>
    <w:rsid w:val="009950C6"/>
    <w:rsid w:val="00996187"/>
    <w:rsid w:val="0099625F"/>
    <w:rsid w:val="00996345"/>
    <w:rsid w:val="00996C21"/>
    <w:rsid w:val="00997809"/>
    <w:rsid w:val="009A2A97"/>
    <w:rsid w:val="009A342C"/>
    <w:rsid w:val="009A3BBC"/>
    <w:rsid w:val="009A3D9A"/>
    <w:rsid w:val="009A4F3A"/>
    <w:rsid w:val="009A502D"/>
    <w:rsid w:val="009A6952"/>
    <w:rsid w:val="009A6A94"/>
    <w:rsid w:val="009A74F2"/>
    <w:rsid w:val="009A7520"/>
    <w:rsid w:val="009A7BB1"/>
    <w:rsid w:val="009B01F3"/>
    <w:rsid w:val="009B0EBE"/>
    <w:rsid w:val="009B2119"/>
    <w:rsid w:val="009B22BD"/>
    <w:rsid w:val="009B29E0"/>
    <w:rsid w:val="009B37ED"/>
    <w:rsid w:val="009B4A7C"/>
    <w:rsid w:val="009B4D2D"/>
    <w:rsid w:val="009B55A5"/>
    <w:rsid w:val="009B5671"/>
    <w:rsid w:val="009B5CDF"/>
    <w:rsid w:val="009B642F"/>
    <w:rsid w:val="009B673E"/>
    <w:rsid w:val="009B7620"/>
    <w:rsid w:val="009B7C76"/>
    <w:rsid w:val="009C139B"/>
    <w:rsid w:val="009C243E"/>
    <w:rsid w:val="009C2890"/>
    <w:rsid w:val="009C371C"/>
    <w:rsid w:val="009C4DE2"/>
    <w:rsid w:val="009C5F7D"/>
    <w:rsid w:val="009C61F0"/>
    <w:rsid w:val="009C652B"/>
    <w:rsid w:val="009C70C4"/>
    <w:rsid w:val="009C71D5"/>
    <w:rsid w:val="009C7745"/>
    <w:rsid w:val="009C77FB"/>
    <w:rsid w:val="009C7942"/>
    <w:rsid w:val="009D1963"/>
    <w:rsid w:val="009D1CC2"/>
    <w:rsid w:val="009D1CDB"/>
    <w:rsid w:val="009D22C4"/>
    <w:rsid w:val="009D3B3D"/>
    <w:rsid w:val="009D463C"/>
    <w:rsid w:val="009D54EE"/>
    <w:rsid w:val="009D628C"/>
    <w:rsid w:val="009D6665"/>
    <w:rsid w:val="009D6896"/>
    <w:rsid w:val="009D68D8"/>
    <w:rsid w:val="009D74CD"/>
    <w:rsid w:val="009E066C"/>
    <w:rsid w:val="009E09B9"/>
    <w:rsid w:val="009E1449"/>
    <w:rsid w:val="009E187D"/>
    <w:rsid w:val="009E2796"/>
    <w:rsid w:val="009E2B99"/>
    <w:rsid w:val="009E4156"/>
    <w:rsid w:val="009E43A2"/>
    <w:rsid w:val="009E45B9"/>
    <w:rsid w:val="009E4985"/>
    <w:rsid w:val="009E547B"/>
    <w:rsid w:val="009E593F"/>
    <w:rsid w:val="009E5CEE"/>
    <w:rsid w:val="009E6380"/>
    <w:rsid w:val="009E7151"/>
    <w:rsid w:val="009E779A"/>
    <w:rsid w:val="009E7978"/>
    <w:rsid w:val="009E7A2F"/>
    <w:rsid w:val="009E7B05"/>
    <w:rsid w:val="009F011B"/>
    <w:rsid w:val="009F0228"/>
    <w:rsid w:val="009F19E0"/>
    <w:rsid w:val="009F27BC"/>
    <w:rsid w:val="009F37D3"/>
    <w:rsid w:val="009F3AD4"/>
    <w:rsid w:val="009F3F51"/>
    <w:rsid w:val="009F4E0E"/>
    <w:rsid w:val="009F5DE5"/>
    <w:rsid w:val="009F763B"/>
    <w:rsid w:val="00A016F9"/>
    <w:rsid w:val="00A01724"/>
    <w:rsid w:val="00A01934"/>
    <w:rsid w:val="00A02379"/>
    <w:rsid w:val="00A040C4"/>
    <w:rsid w:val="00A0450B"/>
    <w:rsid w:val="00A05563"/>
    <w:rsid w:val="00A0595A"/>
    <w:rsid w:val="00A06857"/>
    <w:rsid w:val="00A07116"/>
    <w:rsid w:val="00A1058E"/>
    <w:rsid w:val="00A1160C"/>
    <w:rsid w:val="00A120FE"/>
    <w:rsid w:val="00A1276D"/>
    <w:rsid w:val="00A12ECB"/>
    <w:rsid w:val="00A13518"/>
    <w:rsid w:val="00A15C70"/>
    <w:rsid w:val="00A16332"/>
    <w:rsid w:val="00A16A17"/>
    <w:rsid w:val="00A170F0"/>
    <w:rsid w:val="00A17C14"/>
    <w:rsid w:val="00A17D31"/>
    <w:rsid w:val="00A208BB"/>
    <w:rsid w:val="00A21AE1"/>
    <w:rsid w:val="00A21FDB"/>
    <w:rsid w:val="00A220BC"/>
    <w:rsid w:val="00A246B3"/>
    <w:rsid w:val="00A249E3"/>
    <w:rsid w:val="00A24B7A"/>
    <w:rsid w:val="00A2525C"/>
    <w:rsid w:val="00A2685F"/>
    <w:rsid w:val="00A26CB8"/>
    <w:rsid w:val="00A27698"/>
    <w:rsid w:val="00A30FE2"/>
    <w:rsid w:val="00A3100A"/>
    <w:rsid w:val="00A312D5"/>
    <w:rsid w:val="00A32BCC"/>
    <w:rsid w:val="00A3362D"/>
    <w:rsid w:val="00A34B54"/>
    <w:rsid w:val="00A36124"/>
    <w:rsid w:val="00A368E6"/>
    <w:rsid w:val="00A36E87"/>
    <w:rsid w:val="00A37993"/>
    <w:rsid w:val="00A4001F"/>
    <w:rsid w:val="00A40529"/>
    <w:rsid w:val="00A40E23"/>
    <w:rsid w:val="00A41E5F"/>
    <w:rsid w:val="00A4333D"/>
    <w:rsid w:val="00A4437C"/>
    <w:rsid w:val="00A447C8"/>
    <w:rsid w:val="00A454D9"/>
    <w:rsid w:val="00A45EF9"/>
    <w:rsid w:val="00A508BB"/>
    <w:rsid w:val="00A50A63"/>
    <w:rsid w:val="00A50CE1"/>
    <w:rsid w:val="00A51771"/>
    <w:rsid w:val="00A52F9D"/>
    <w:rsid w:val="00A53E8D"/>
    <w:rsid w:val="00A5585B"/>
    <w:rsid w:val="00A55D12"/>
    <w:rsid w:val="00A5691A"/>
    <w:rsid w:val="00A5732F"/>
    <w:rsid w:val="00A57797"/>
    <w:rsid w:val="00A60208"/>
    <w:rsid w:val="00A60B18"/>
    <w:rsid w:val="00A6177E"/>
    <w:rsid w:val="00A61C32"/>
    <w:rsid w:val="00A61C78"/>
    <w:rsid w:val="00A63640"/>
    <w:rsid w:val="00A64C8A"/>
    <w:rsid w:val="00A64CF8"/>
    <w:rsid w:val="00A65274"/>
    <w:rsid w:val="00A652F4"/>
    <w:rsid w:val="00A65726"/>
    <w:rsid w:val="00A6607A"/>
    <w:rsid w:val="00A663C8"/>
    <w:rsid w:val="00A66AD6"/>
    <w:rsid w:val="00A67105"/>
    <w:rsid w:val="00A70558"/>
    <w:rsid w:val="00A70C42"/>
    <w:rsid w:val="00A71C35"/>
    <w:rsid w:val="00A72C4B"/>
    <w:rsid w:val="00A72DA8"/>
    <w:rsid w:val="00A73844"/>
    <w:rsid w:val="00A73EB2"/>
    <w:rsid w:val="00A73F16"/>
    <w:rsid w:val="00A74C52"/>
    <w:rsid w:val="00A75108"/>
    <w:rsid w:val="00A76F7A"/>
    <w:rsid w:val="00A77F53"/>
    <w:rsid w:val="00A77FF7"/>
    <w:rsid w:val="00A82A61"/>
    <w:rsid w:val="00A83315"/>
    <w:rsid w:val="00A83CD9"/>
    <w:rsid w:val="00A85DF5"/>
    <w:rsid w:val="00A8634F"/>
    <w:rsid w:val="00A87254"/>
    <w:rsid w:val="00A917E4"/>
    <w:rsid w:val="00A918DA"/>
    <w:rsid w:val="00A926AB"/>
    <w:rsid w:val="00A93157"/>
    <w:rsid w:val="00A934FE"/>
    <w:rsid w:val="00A94A6E"/>
    <w:rsid w:val="00A94D31"/>
    <w:rsid w:val="00A950EC"/>
    <w:rsid w:val="00A955F9"/>
    <w:rsid w:val="00A957BA"/>
    <w:rsid w:val="00A95A9F"/>
    <w:rsid w:val="00A95CAE"/>
    <w:rsid w:val="00A95F4D"/>
    <w:rsid w:val="00A96037"/>
    <w:rsid w:val="00A961EF"/>
    <w:rsid w:val="00A96C39"/>
    <w:rsid w:val="00A96C92"/>
    <w:rsid w:val="00A972B9"/>
    <w:rsid w:val="00A97ADD"/>
    <w:rsid w:val="00AA1513"/>
    <w:rsid w:val="00AA1785"/>
    <w:rsid w:val="00AA1850"/>
    <w:rsid w:val="00AA3FC1"/>
    <w:rsid w:val="00AA4756"/>
    <w:rsid w:val="00AA5893"/>
    <w:rsid w:val="00AA5F51"/>
    <w:rsid w:val="00AA68E5"/>
    <w:rsid w:val="00AA69C9"/>
    <w:rsid w:val="00AA6E81"/>
    <w:rsid w:val="00AA6EC8"/>
    <w:rsid w:val="00AA6FA5"/>
    <w:rsid w:val="00AA75CC"/>
    <w:rsid w:val="00AA7941"/>
    <w:rsid w:val="00AB0377"/>
    <w:rsid w:val="00AB0CD3"/>
    <w:rsid w:val="00AB1345"/>
    <w:rsid w:val="00AB1D3A"/>
    <w:rsid w:val="00AB2412"/>
    <w:rsid w:val="00AB26F1"/>
    <w:rsid w:val="00AB3DF0"/>
    <w:rsid w:val="00AB42A8"/>
    <w:rsid w:val="00AB4593"/>
    <w:rsid w:val="00AB49DC"/>
    <w:rsid w:val="00AB54D8"/>
    <w:rsid w:val="00AB599E"/>
    <w:rsid w:val="00AB5AD8"/>
    <w:rsid w:val="00AB7284"/>
    <w:rsid w:val="00AB7D76"/>
    <w:rsid w:val="00AC0BCC"/>
    <w:rsid w:val="00AC2167"/>
    <w:rsid w:val="00AC236B"/>
    <w:rsid w:val="00AC2CA9"/>
    <w:rsid w:val="00AC59B4"/>
    <w:rsid w:val="00AC5AF1"/>
    <w:rsid w:val="00AC621A"/>
    <w:rsid w:val="00AC64FE"/>
    <w:rsid w:val="00AC6652"/>
    <w:rsid w:val="00AC7152"/>
    <w:rsid w:val="00AD049A"/>
    <w:rsid w:val="00AD0FBF"/>
    <w:rsid w:val="00AD15D8"/>
    <w:rsid w:val="00AD1D7A"/>
    <w:rsid w:val="00AD39AD"/>
    <w:rsid w:val="00AD46E6"/>
    <w:rsid w:val="00AD4D42"/>
    <w:rsid w:val="00AD4FA6"/>
    <w:rsid w:val="00AD5CB7"/>
    <w:rsid w:val="00AD65C1"/>
    <w:rsid w:val="00AD6A71"/>
    <w:rsid w:val="00AD6C1D"/>
    <w:rsid w:val="00AD70B8"/>
    <w:rsid w:val="00AD79F4"/>
    <w:rsid w:val="00AE0777"/>
    <w:rsid w:val="00AE0B3F"/>
    <w:rsid w:val="00AE1DB9"/>
    <w:rsid w:val="00AE1DBB"/>
    <w:rsid w:val="00AE260B"/>
    <w:rsid w:val="00AE3212"/>
    <w:rsid w:val="00AE32EC"/>
    <w:rsid w:val="00AE36B1"/>
    <w:rsid w:val="00AE6252"/>
    <w:rsid w:val="00AE68AB"/>
    <w:rsid w:val="00AE70CD"/>
    <w:rsid w:val="00AE7659"/>
    <w:rsid w:val="00AF037C"/>
    <w:rsid w:val="00AF0E59"/>
    <w:rsid w:val="00AF162C"/>
    <w:rsid w:val="00AF1E52"/>
    <w:rsid w:val="00AF2989"/>
    <w:rsid w:val="00AF2D74"/>
    <w:rsid w:val="00AF304C"/>
    <w:rsid w:val="00AF327B"/>
    <w:rsid w:val="00AF3408"/>
    <w:rsid w:val="00AF3498"/>
    <w:rsid w:val="00AF3905"/>
    <w:rsid w:val="00AF3FCA"/>
    <w:rsid w:val="00AF43D4"/>
    <w:rsid w:val="00AF4D2D"/>
    <w:rsid w:val="00AF50D3"/>
    <w:rsid w:val="00AF5F37"/>
    <w:rsid w:val="00AF6FAD"/>
    <w:rsid w:val="00B0059D"/>
    <w:rsid w:val="00B0112C"/>
    <w:rsid w:val="00B03090"/>
    <w:rsid w:val="00B03CC1"/>
    <w:rsid w:val="00B0494E"/>
    <w:rsid w:val="00B04F0E"/>
    <w:rsid w:val="00B06071"/>
    <w:rsid w:val="00B07ADC"/>
    <w:rsid w:val="00B10C04"/>
    <w:rsid w:val="00B11593"/>
    <w:rsid w:val="00B11DF7"/>
    <w:rsid w:val="00B11E85"/>
    <w:rsid w:val="00B12609"/>
    <w:rsid w:val="00B126A2"/>
    <w:rsid w:val="00B12D4B"/>
    <w:rsid w:val="00B12DE3"/>
    <w:rsid w:val="00B1323D"/>
    <w:rsid w:val="00B1585C"/>
    <w:rsid w:val="00B15AFD"/>
    <w:rsid w:val="00B15F6E"/>
    <w:rsid w:val="00B16F4C"/>
    <w:rsid w:val="00B21DF1"/>
    <w:rsid w:val="00B23703"/>
    <w:rsid w:val="00B23BB1"/>
    <w:rsid w:val="00B24004"/>
    <w:rsid w:val="00B242D3"/>
    <w:rsid w:val="00B25DC9"/>
    <w:rsid w:val="00B27340"/>
    <w:rsid w:val="00B27AE0"/>
    <w:rsid w:val="00B30263"/>
    <w:rsid w:val="00B30B33"/>
    <w:rsid w:val="00B318BC"/>
    <w:rsid w:val="00B33435"/>
    <w:rsid w:val="00B33FAE"/>
    <w:rsid w:val="00B34E8A"/>
    <w:rsid w:val="00B3507B"/>
    <w:rsid w:val="00B35244"/>
    <w:rsid w:val="00B35B07"/>
    <w:rsid w:val="00B36CDD"/>
    <w:rsid w:val="00B37D60"/>
    <w:rsid w:val="00B40C73"/>
    <w:rsid w:val="00B41E8A"/>
    <w:rsid w:val="00B423F6"/>
    <w:rsid w:val="00B443F2"/>
    <w:rsid w:val="00B44FA2"/>
    <w:rsid w:val="00B4520B"/>
    <w:rsid w:val="00B458C6"/>
    <w:rsid w:val="00B45F34"/>
    <w:rsid w:val="00B4654B"/>
    <w:rsid w:val="00B46B9C"/>
    <w:rsid w:val="00B470C0"/>
    <w:rsid w:val="00B523D5"/>
    <w:rsid w:val="00B5292B"/>
    <w:rsid w:val="00B52B73"/>
    <w:rsid w:val="00B53A83"/>
    <w:rsid w:val="00B5538F"/>
    <w:rsid w:val="00B554F7"/>
    <w:rsid w:val="00B57217"/>
    <w:rsid w:val="00B57461"/>
    <w:rsid w:val="00B602D5"/>
    <w:rsid w:val="00B62608"/>
    <w:rsid w:val="00B62CF0"/>
    <w:rsid w:val="00B63429"/>
    <w:rsid w:val="00B65200"/>
    <w:rsid w:val="00B66C53"/>
    <w:rsid w:val="00B6753B"/>
    <w:rsid w:val="00B67FC5"/>
    <w:rsid w:val="00B70B09"/>
    <w:rsid w:val="00B72887"/>
    <w:rsid w:val="00B72A29"/>
    <w:rsid w:val="00B73442"/>
    <w:rsid w:val="00B73870"/>
    <w:rsid w:val="00B73A6A"/>
    <w:rsid w:val="00B7422E"/>
    <w:rsid w:val="00B77610"/>
    <w:rsid w:val="00B801F4"/>
    <w:rsid w:val="00B80C59"/>
    <w:rsid w:val="00B816D0"/>
    <w:rsid w:val="00B8291E"/>
    <w:rsid w:val="00B829E4"/>
    <w:rsid w:val="00B83166"/>
    <w:rsid w:val="00B84613"/>
    <w:rsid w:val="00B84F4C"/>
    <w:rsid w:val="00B85A79"/>
    <w:rsid w:val="00B865F5"/>
    <w:rsid w:val="00B86BFE"/>
    <w:rsid w:val="00B86F60"/>
    <w:rsid w:val="00B87733"/>
    <w:rsid w:val="00B877FB"/>
    <w:rsid w:val="00B87E79"/>
    <w:rsid w:val="00B90449"/>
    <w:rsid w:val="00B90910"/>
    <w:rsid w:val="00B90AA1"/>
    <w:rsid w:val="00B90AEB"/>
    <w:rsid w:val="00B91249"/>
    <w:rsid w:val="00B9134F"/>
    <w:rsid w:val="00B9149C"/>
    <w:rsid w:val="00B9286D"/>
    <w:rsid w:val="00B92B46"/>
    <w:rsid w:val="00B92DCF"/>
    <w:rsid w:val="00B9318D"/>
    <w:rsid w:val="00B938D7"/>
    <w:rsid w:val="00B976B1"/>
    <w:rsid w:val="00BA1264"/>
    <w:rsid w:val="00BA16BD"/>
    <w:rsid w:val="00BA1976"/>
    <w:rsid w:val="00BA1FC5"/>
    <w:rsid w:val="00BA23AD"/>
    <w:rsid w:val="00BA25CF"/>
    <w:rsid w:val="00BA3973"/>
    <w:rsid w:val="00BA3A80"/>
    <w:rsid w:val="00BA415B"/>
    <w:rsid w:val="00BA4726"/>
    <w:rsid w:val="00BA4D07"/>
    <w:rsid w:val="00BA5A17"/>
    <w:rsid w:val="00BA6957"/>
    <w:rsid w:val="00BA77DC"/>
    <w:rsid w:val="00BB086B"/>
    <w:rsid w:val="00BB1654"/>
    <w:rsid w:val="00BB5FE7"/>
    <w:rsid w:val="00BB67F6"/>
    <w:rsid w:val="00BB7024"/>
    <w:rsid w:val="00BB70F7"/>
    <w:rsid w:val="00BB7277"/>
    <w:rsid w:val="00BB7B6E"/>
    <w:rsid w:val="00BB7BC6"/>
    <w:rsid w:val="00BB7C4B"/>
    <w:rsid w:val="00BC06F9"/>
    <w:rsid w:val="00BC1CDA"/>
    <w:rsid w:val="00BC3061"/>
    <w:rsid w:val="00BC3B62"/>
    <w:rsid w:val="00BC44E0"/>
    <w:rsid w:val="00BC573C"/>
    <w:rsid w:val="00BC5906"/>
    <w:rsid w:val="00BC5B41"/>
    <w:rsid w:val="00BC5C03"/>
    <w:rsid w:val="00BC5EF1"/>
    <w:rsid w:val="00BC6253"/>
    <w:rsid w:val="00BC62F5"/>
    <w:rsid w:val="00BC6F68"/>
    <w:rsid w:val="00BC7109"/>
    <w:rsid w:val="00BC7269"/>
    <w:rsid w:val="00BC74D2"/>
    <w:rsid w:val="00BD0153"/>
    <w:rsid w:val="00BD07D3"/>
    <w:rsid w:val="00BD1E4D"/>
    <w:rsid w:val="00BD2669"/>
    <w:rsid w:val="00BD38E8"/>
    <w:rsid w:val="00BD392D"/>
    <w:rsid w:val="00BD3E6E"/>
    <w:rsid w:val="00BD4150"/>
    <w:rsid w:val="00BD4566"/>
    <w:rsid w:val="00BD4AEC"/>
    <w:rsid w:val="00BD7530"/>
    <w:rsid w:val="00BD77EF"/>
    <w:rsid w:val="00BE0034"/>
    <w:rsid w:val="00BE28E0"/>
    <w:rsid w:val="00BE34EC"/>
    <w:rsid w:val="00BE3F12"/>
    <w:rsid w:val="00BE3F3D"/>
    <w:rsid w:val="00BE408F"/>
    <w:rsid w:val="00BE438A"/>
    <w:rsid w:val="00BE4F23"/>
    <w:rsid w:val="00BE516F"/>
    <w:rsid w:val="00BE6303"/>
    <w:rsid w:val="00BE6A7B"/>
    <w:rsid w:val="00BE74BD"/>
    <w:rsid w:val="00BE79F4"/>
    <w:rsid w:val="00BF0973"/>
    <w:rsid w:val="00BF2110"/>
    <w:rsid w:val="00BF2742"/>
    <w:rsid w:val="00BF2ABA"/>
    <w:rsid w:val="00BF2AF4"/>
    <w:rsid w:val="00BF3179"/>
    <w:rsid w:val="00BF3231"/>
    <w:rsid w:val="00BF34FD"/>
    <w:rsid w:val="00BF35AF"/>
    <w:rsid w:val="00BF4035"/>
    <w:rsid w:val="00BF4BC4"/>
    <w:rsid w:val="00BF4D11"/>
    <w:rsid w:val="00BF5B24"/>
    <w:rsid w:val="00BF5C7A"/>
    <w:rsid w:val="00BF6040"/>
    <w:rsid w:val="00BF7362"/>
    <w:rsid w:val="00C004A9"/>
    <w:rsid w:val="00C009FC"/>
    <w:rsid w:val="00C00ED4"/>
    <w:rsid w:val="00C01359"/>
    <w:rsid w:val="00C01ABA"/>
    <w:rsid w:val="00C04E0A"/>
    <w:rsid w:val="00C05289"/>
    <w:rsid w:val="00C0548D"/>
    <w:rsid w:val="00C061C7"/>
    <w:rsid w:val="00C0689A"/>
    <w:rsid w:val="00C077F8"/>
    <w:rsid w:val="00C07909"/>
    <w:rsid w:val="00C10ABF"/>
    <w:rsid w:val="00C1107C"/>
    <w:rsid w:val="00C1128D"/>
    <w:rsid w:val="00C11909"/>
    <w:rsid w:val="00C11CD7"/>
    <w:rsid w:val="00C13439"/>
    <w:rsid w:val="00C14E67"/>
    <w:rsid w:val="00C15F5D"/>
    <w:rsid w:val="00C1606D"/>
    <w:rsid w:val="00C1690A"/>
    <w:rsid w:val="00C207CD"/>
    <w:rsid w:val="00C20CAC"/>
    <w:rsid w:val="00C21F38"/>
    <w:rsid w:val="00C22029"/>
    <w:rsid w:val="00C22466"/>
    <w:rsid w:val="00C22ABE"/>
    <w:rsid w:val="00C22F2D"/>
    <w:rsid w:val="00C258A7"/>
    <w:rsid w:val="00C25F60"/>
    <w:rsid w:val="00C26416"/>
    <w:rsid w:val="00C27D91"/>
    <w:rsid w:val="00C27E76"/>
    <w:rsid w:val="00C312B2"/>
    <w:rsid w:val="00C31CAC"/>
    <w:rsid w:val="00C32568"/>
    <w:rsid w:val="00C3261A"/>
    <w:rsid w:val="00C327AD"/>
    <w:rsid w:val="00C3399C"/>
    <w:rsid w:val="00C339B9"/>
    <w:rsid w:val="00C346DD"/>
    <w:rsid w:val="00C34940"/>
    <w:rsid w:val="00C34CEF"/>
    <w:rsid w:val="00C36142"/>
    <w:rsid w:val="00C36C4C"/>
    <w:rsid w:val="00C36F68"/>
    <w:rsid w:val="00C37C58"/>
    <w:rsid w:val="00C40AE3"/>
    <w:rsid w:val="00C42943"/>
    <w:rsid w:val="00C44490"/>
    <w:rsid w:val="00C46624"/>
    <w:rsid w:val="00C466D1"/>
    <w:rsid w:val="00C47105"/>
    <w:rsid w:val="00C47D8D"/>
    <w:rsid w:val="00C50546"/>
    <w:rsid w:val="00C50A95"/>
    <w:rsid w:val="00C50AF7"/>
    <w:rsid w:val="00C52702"/>
    <w:rsid w:val="00C52E17"/>
    <w:rsid w:val="00C533F2"/>
    <w:rsid w:val="00C53817"/>
    <w:rsid w:val="00C53A60"/>
    <w:rsid w:val="00C53B94"/>
    <w:rsid w:val="00C545C2"/>
    <w:rsid w:val="00C54F7B"/>
    <w:rsid w:val="00C564D0"/>
    <w:rsid w:val="00C5692F"/>
    <w:rsid w:val="00C56D6C"/>
    <w:rsid w:val="00C56F3C"/>
    <w:rsid w:val="00C60067"/>
    <w:rsid w:val="00C61619"/>
    <w:rsid w:val="00C6294B"/>
    <w:rsid w:val="00C644E8"/>
    <w:rsid w:val="00C65680"/>
    <w:rsid w:val="00C65967"/>
    <w:rsid w:val="00C65C91"/>
    <w:rsid w:val="00C66A5D"/>
    <w:rsid w:val="00C7158D"/>
    <w:rsid w:val="00C71859"/>
    <w:rsid w:val="00C728E7"/>
    <w:rsid w:val="00C72FB7"/>
    <w:rsid w:val="00C7389C"/>
    <w:rsid w:val="00C743F3"/>
    <w:rsid w:val="00C75010"/>
    <w:rsid w:val="00C758F7"/>
    <w:rsid w:val="00C76EC9"/>
    <w:rsid w:val="00C77073"/>
    <w:rsid w:val="00C77A23"/>
    <w:rsid w:val="00C77AC1"/>
    <w:rsid w:val="00C77F67"/>
    <w:rsid w:val="00C8052D"/>
    <w:rsid w:val="00C82A41"/>
    <w:rsid w:val="00C82A8C"/>
    <w:rsid w:val="00C82C5D"/>
    <w:rsid w:val="00C84000"/>
    <w:rsid w:val="00C84674"/>
    <w:rsid w:val="00C84FB8"/>
    <w:rsid w:val="00C85271"/>
    <w:rsid w:val="00C85985"/>
    <w:rsid w:val="00C85E8D"/>
    <w:rsid w:val="00C86947"/>
    <w:rsid w:val="00C919D7"/>
    <w:rsid w:val="00C920DE"/>
    <w:rsid w:val="00C9240D"/>
    <w:rsid w:val="00C93830"/>
    <w:rsid w:val="00C93870"/>
    <w:rsid w:val="00C93B6A"/>
    <w:rsid w:val="00C9469B"/>
    <w:rsid w:val="00C9496A"/>
    <w:rsid w:val="00C94A85"/>
    <w:rsid w:val="00C95189"/>
    <w:rsid w:val="00C956FE"/>
    <w:rsid w:val="00C96280"/>
    <w:rsid w:val="00C96B23"/>
    <w:rsid w:val="00C96F23"/>
    <w:rsid w:val="00C97F32"/>
    <w:rsid w:val="00CA183C"/>
    <w:rsid w:val="00CA1F41"/>
    <w:rsid w:val="00CA23CC"/>
    <w:rsid w:val="00CA269E"/>
    <w:rsid w:val="00CA2FFE"/>
    <w:rsid w:val="00CA37A3"/>
    <w:rsid w:val="00CA3C08"/>
    <w:rsid w:val="00CA4AB6"/>
    <w:rsid w:val="00CA4D49"/>
    <w:rsid w:val="00CA4FF8"/>
    <w:rsid w:val="00CA52F7"/>
    <w:rsid w:val="00CA5A82"/>
    <w:rsid w:val="00CA5AFF"/>
    <w:rsid w:val="00CA6257"/>
    <w:rsid w:val="00CA63F4"/>
    <w:rsid w:val="00CA6C6E"/>
    <w:rsid w:val="00CA6CF3"/>
    <w:rsid w:val="00CA782D"/>
    <w:rsid w:val="00CA78E0"/>
    <w:rsid w:val="00CB0DD9"/>
    <w:rsid w:val="00CB16B0"/>
    <w:rsid w:val="00CB2371"/>
    <w:rsid w:val="00CB288E"/>
    <w:rsid w:val="00CB39B5"/>
    <w:rsid w:val="00CB3E49"/>
    <w:rsid w:val="00CB49AD"/>
    <w:rsid w:val="00CB6A2D"/>
    <w:rsid w:val="00CB6B9A"/>
    <w:rsid w:val="00CB6EBD"/>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348A"/>
    <w:rsid w:val="00CD4100"/>
    <w:rsid w:val="00CD4286"/>
    <w:rsid w:val="00CD647E"/>
    <w:rsid w:val="00CD7E01"/>
    <w:rsid w:val="00CE150C"/>
    <w:rsid w:val="00CE19AB"/>
    <w:rsid w:val="00CE1C50"/>
    <w:rsid w:val="00CE1D22"/>
    <w:rsid w:val="00CE28A1"/>
    <w:rsid w:val="00CE31C1"/>
    <w:rsid w:val="00CE491B"/>
    <w:rsid w:val="00CE4C75"/>
    <w:rsid w:val="00CE53AF"/>
    <w:rsid w:val="00CE5ABE"/>
    <w:rsid w:val="00CE68F8"/>
    <w:rsid w:val="00CE6F84"/>
    <w:rsid w:val="00CE6F90"/>
    <w:rsid w:val="00CF0C8D"/>
    <w:rsid w:val="00CF0E8E"/>
    <w:rsid w:val="00CF1AD2"/>
    <w:rsid w:val="00CF2A18"/>
    <w:rsid w:val="00CF32F7"/>
    <w:rsid w:val="00CF3962"/>
    <w:rsid w:val="00CF4D98"/>
    <w:rsid w:val="00CF6FC9"/>
    <w:rsid w:val="00CF7016"/>
    <w:rsid w:val="00CF7270"/>
    <w:rsid w:val="00D003B8"/>
    <w:rsid w:val="00D00762"/>
    <w:rsid w:val="00D007B3"/>
    <w:rsid w:val="00D00EFE"/>
    <w:rsid w:val="00D00F18"/>
    <w:rsid w:val="00D01250"/>
    <w:rsid w:val="00D024ED"/>
    <w:rsid w:val="00D02546"/>
    <w:rsid w:val="00D030CD"/>
    <w:rsid w:val="00D04231"/>
    <w:rsid w:val="00D04779"/>
    <w:rsid w:val="00D04942"/>
    <w:rsid w:val="00D04BE8"/>
    <w:rsid w:val="00D04C70"/>
    <w:rsid w:val="00D052F6"/>
    <w:rsid w:val="00D05D8D"/>
    <w:rsid w:val="00D062B1"/>
    <w:rsid w:val="00D0710B"/>
    <w:rsid w:val="00D078A3"/>
    <w:rsid w:val="00D1098C"/>
    <w:rsid w:val="00D10E19"/>
    <w:rsid w:val="00D12154"/>
    <w:rsid w:val="00D160FD"/>
    <w:rsid w:val="00D171EC"/>
    <w:rsid w:val="00D172E3"/>
    <w:rsid w:val="00D20532"/>
    <w:rsid w:val="00D2191E"/>
    <w:rsid w:val="00D2263E"/>
    <w:rsid w:val="00D228AE"/>
    <w:rsid w:val="00D23932"/>
    <w:rsid w:val="00D23BE2"/>
    <w:rsid w:val="00D23DD3"/>
    <w:rsid w:val="00D24E1F"/>
    <w:rsid w:val="00D250D4"/>
    <w:rsid w:val="00D2514A"/>
    <w:rsid w:val="00D25FE2"/>
    <w:rsid w:val="00D276F3"/>
    <w:rsid w:val="00D27C7C"/>
    <w:rsid w:val="00D27CC8"/>
    <w:rsid w:val="00D31CB0"/>
    <w:rsid w:val="00D33502"/>
    <w:rsid w:val="00D3356E"/>
    <w:rsid w:val="00D33892"/>
    <w:rsid w:val="00D3422F"/>
    <w:rsid w:val="00D3590B"/>
    <w:rsid w:val="00D36572"/>
    <w:rsid w:val="00D37A7F"/>
    <w:rsid w:val="00D4135B"/>
    <w:rsid w:val="00D41A0A"/>
    <w:rsid w:val="00D41F52"/>
    <w:rsid w:val="00D42681"/>
    <w:rsid w:val="00D42872"/>
    <w:rsid w:val="00D42D4C"/>
    <w:rsid w:val="00D43F9D"/>
    <w:rsid w:val="00D44CD3"/>
    <w:rsid w:val="00D451B9"/>
    <w:rsid w:val="00D4548F"/>
    <w:rsid w:val="00D45627"/>
    <w:rsid w:val="00D4635C"/>
    <w:rsid w:val="00D468F4"/>
    <w:rsid w:val="00D46D86"/>
    <w:rsid w:val="00D500F7"/>
    <w:rsid w:val="00D50FE3"/>
    <w:rsid w:val="00D516CA"/>
    <w:rsid w:val="00D51A0E"/>
    <w:rsid w:val="00D52F7A"/>
    <w:rsid w:val="00D533B8"/>
    <w:rsid w:val="00D542D8"/>
    <w:rsid w:val="00D5466F"/>
    <w:rsid w:val="00D54897"/>
    <w:rsid w:val="00D54BDD"/>
    <w:rsid w:val="00D55013"/>
    <w:rsid w:val="00D55973"/>
    <w:rsid w:val="00D55A2F"/>
    <w:rsid w:val="00D55A32"/>
    <w:rsid w:val="00D55F23"/>
    <w:rsid w:val="00D5604D"/>
    <w:rsid w:val="00D56790"/>
    <w:rsid w:val="00D568C5"/>
    <w:rsid w:val="00D56973"/>
    <w:rsid w:val="00D56D78"/>
    <w:rsid w:val="00D57197"/>
    <w:rsid w:val="00D602AC"/>
    <w:rsid w:val="00D60343"/>
    <w:rsid w:val="00D60D54"/>
    <w:rsid w:val="00D61F45"/>
    <w:rsid w:val="00D628D6"/>
    <w:rsid w:val="00D62FDC"/>
    <w:rsid w:val="00D640D5"/>
    <w:rsid w:val="00D64D6F"/>
    <w:rsid w:val="00D65197"/>
    <w:rsid w:val="00D6609D"/>
    <w:rsid w:val="00D6680C"/>
    <w:rsid w:val="00D66DAA"/>
    <w:rsid w:val="00D67B06"/>
    <w:rsid w:val="00D67B5E"/>
    <w:rsid w:val="00D67BF6"/>
    <w:rsid w:val="00D67E25"/>
    <w:rsid w:val="00D70841"/>
    <w:rsid w:val="00D71305"/>
    <w:rsid w:val="00D72B8F"/>
    <w:rsid w:val="00D73488"/>
    <w:rsid w:val="00D73BF4"/>
    <w:rsid w:val="00D73C45"/>
    <w:rsid w:val="00D74F5A"/>
    <w:rsid w:val="00D7510F"/>
    <w:rsid w:val="00D75248"/>
    <w:rsid w:val="00D7530F"/>
    <w:rsid w:val="00D756EB"/>
    <w:rsid w:val="00D75CEC"/>
    <w:rsid w:val="00D76092"/>
    <w:rsid w:val="00D763D4"/>
    <w:rsid w:val="00D76681"/>
    <w:rsid w:val="00D76912"/>
    <w:rsid w:val="00D77D28"/>
    <w:rsid w:val="00D77E3F"/>
    <w:rsid w:val="00D8090F"/>
    <w:rsid w:val="00D80ACE"/>
    <w:rsid w:val="00D81C37"/>
    <w:rsid w:val="00D8348C"/>
    <w:rsid w:val="00D83FFC"/>
    <w:rsid w:val="00D86686"/>
    <w:rsid w:val="00D90B29"/>
    <w:rsid w:val="00D90C56"/>
    <w:rsid w:val="00D915CE"/>
    <w:rsid w:val="00D9231B"/>
    <w:rsid w:val="00D9234A"/>
    <w:rsid w:val="00D92D8B"/>
    <w:rsid w:val="00D93A8C"/>
    <w:rsid w:val="00D954DB"/>
    <w:rsid w:val="00D96AF7"/>
    <w:rsid w:val="00D973DF"/>
    <w:rsid w:val="00D9748C"/>
    <w:rsid w:val="00D979A3"/>
    <w:rsid w:val="00D97CC1"/>
    <w:rsid w:val="00DA0453"/>
    <w:rsid w:val="00DA0C31"/>
    <w:rsid w:val="00DA1FD0"/>
    <w:rsid w:val="00DA214F"/>
    <w:rsid w:val="00DA2246"/>
    <w:rsid w:val="00DA34BE"/>
    <w:rsid w:val="00DA3F46"/>
    <w:rsid w:val="00DA5777"/>
    <w:rsid w:val="00DA59F3"/>
    <w:rsid w:val="00DA6C2F"/>
    <w:rsid w:val="00DA6E6D"/>
    <w:rsid w:val="00DA6EAD"/>
    <w:rsid w:val="00DA71AF"/>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CF9"/>
    <w:rsid w:val="00DC566D"/>
    <w:rsid w:val="00DC75A2"/>
    <w:rsid w:val="00DC7A39"/>
    <w:rsid w:val="00DD1562"/>
    <w:rsid w:val="00DD17C6"/>
    <w:rsid w:val="00DD1B3E"/>
    <w:rsid w:val="00DD1C87"/>
    <w:rsid w:val="00DD203A"/>
    <w:rsid w:val="00DD21F4"/>
    <w:rsid w:val="00DD2589"/>
    <w:rsid w:val="00DD50A3"/>
    <w:rsid w:val="00DD607D"/>
    <w:rsid w:val="00DD7503"/>
    <w:rsid w:val="00DE0715"/>
    <w:rsid w:val="00DE19B7"/>
    <w:rsid w:val="00DE1C98"/>
    <w:rsid w:val="00DE23FB"/>
    <w:rsid w:val="00DE42AB"/>
    <w:rsid w:val="00DE47F4"/>
    <w:rsid w:val="00DE6755"/>
    <w:rsid w:val="00DE74CC"/>
    <w:rsid w:val="00DE7FAD"/>
    <w:rsid w:val="00DF0AB0"/>
    <w:rsid w:val="00DF0AF9"/>
    <w:rsid w:val="00DF0CB3"/>
    <w:rsid w:val="00DF0CFF"/>
    <w:rsid w:val="00DF20B0"/>
    <w:rsid w:val="00DF254E"/>
    <w:rsid w:val="00DF2ECD"/>
    <w:rsid w:val="00DF3760"/>
    <w:rsid w:val="00DF3E4A"/>
    <w:rsid w:val="00DF504B"/>
    <w:rsid w:val="00DF5642"/>
    <w:rsid w:val="00DF7824"/>
    <w:rsid w:val="00E02132"/>
    <w:rsid w:val="00E02686"/>
    <w:rsid w:val="00E02D6C"/>
    <w:rsid w:val="00E035FD"/>
    <w:rsid w:val="00E03AC8"/>
    <w:rsid w:val="00E10629"/>
    <w:rsid w:val="00E1112C"/>
    <w:rsid w:val="00E11A10"/>
    <w:rsid w:val="00E1201A"/>
    <w:rsid w:val="00E1213E"/>
    <w:rsid w:val="00E12186"/>
    <w:rsid w:val="00E12A5D"/>
    <w:rsid w:val="00E137F4"/>
    <w:rsid w:val="00E15E9F"/>
    <w:rsid w:val="00E15F64"/>
    <w:rsid w:val="00E169B0"/>
    <w:rsid w:val="00E16C94"/>
    <w:rsid w:val="00E20C5F"/>
    <w:rsid w:val="00E218FF"/>
    <w:rsid w:val="00E21CEB"/>
    <w:rsid w:val="00E22D7F"/>
    <w:rsid w:val="00E22EB8"/>
    <w:rsid w:val="00E23211"/>
    <w:rsid w:val="00E2455E"/>
    <w:rsid w:val="00E25C31"/>
    <w:rsid w:val="00E25C38"/>
    <w:rsid w:val="00E2634A"/>
    <w:rsid w:val="00E2655D"/>
    <w:rsid w:val="00E26996"/>
    <w:rsid w:val="00E2719E"/>
    <w:rsid w:val="00E27E8B"/>
    <w:rsid w:val="00E30065"/>
    <w:rsid w:val="00E30E8B"/>
    <w:rsid w:val="00E31E80"/>
    <w:rsid w:val="00E32865"/>
    <w:rsid w:val="00E33DD7"/>
    <w:rsid w:val="00E348A0"/>
    <w:rsid w:val="00E355D4"/>
    <w:rsid w:val="00E359C8"/>
    <w:rsid w:val="00E3615C"/>
    <w:rsid w:val="00E36475"/>
    <w:rsid w:val="00E368F8"/>
    <w:rsid w:val="00E36F82"/>
    <w:rsid w:val="00E40C38"/>
    <w:rsid w:val="00E4126C"/>
    <w:rsid w:val="00E41C84"/>
    <w:rsid w:val="00E41F73"/>
    <w:rsid w:val="00E42396"/>
    <w:rsid w:val="00E42725"/>
    <w:rsid w:val="00E432CC"/>
    <w:rsid w:val="00E44759"/>
    <w:rsid w:val="00E447F2"/>
    <w:rsid w:val="00E46EC0"/>
    <w:rsid w:val="00E47178"/>
    <w:rsid w:val="00E47918"/>
    <w:rsid w:val="00E50969"/>
    <w:rsid w:val="00E50F20"/>
    <w:rsid w:val="00E519F5"/>
    <w:rsid w:val="00E5239D"/>
    <w:rsid w:val="00E52856"/>
    <w:rsid w:val="00E5301C"/>
    <w:rsid w:val="00E5352A"/>
    <w:rsid w:val="00E53C74"/>
    <w:rsid w:val="00E54DD1"/>
    <w:rsid w:val="00E54E8A"/>
    <w:rsid w:val="00E564DE"/>
    <w:rsid w:val="00E569E4"/>
    <w:rsid w:val="00E56A5A"/>
    <w:rsid w:val="00E5709D"/>
    <w:rsid w:val="00E573D2"/>
    <w:rsid w:val="00E57E3F"/>
    <w:rsid w:val="00E607A9"/>
    <w:rsid w:val="00E6164C"/>
    <w:rsid w:val="00E61AA0"/>
    <w:rsid w:val="00E61DB8"/>
    <w:rsid w:val="00E6335B"/>
    <w:rsid w:val="00E6362E"/>
    <w:rsid w:val="00E6371C"/>
    <w:rsid w:val="00E63753"/>
    <w:rsid w:val="00E6393F"/>
    <w:rsid w:val="00E63B6A"/>
    <w:rsid w:val="00E63DF9"/>
    <w:rsid w:val="00E643C7"/>
    <w:rsid w:val="00E652A7"/>
    <w:rsid w:val="00E662DF"/>
    <w:rsid w:val="00E66657"/>
    <w:rsid w:val="00E666A1"/>
    <w:rsid w:val="00E672A1"/>
    <w:rsid w:val="00E70101"/>
    <w:rsid w:val="00E703AE"/>
    <w:rsid w:val="00E7048F"/>
    <w:rsid w:val="00E712CD"/>
    <w:rsid w:val="00E715D2"/>
    <w:rsid w:val="00E71B78"/>
    <w:rsid w:val="00E72C39"/>
    <w:rsid w:val="00E731FA"/>
    <w:rsid w:val="00E7440C"/>
    <w:rsid w:val="00E747DC"/>
    <w:rsid w:val="00E74AE6"/>
    <w:rsid w:val="00E74CCD"/>
    <w:rsid w:val="00E750DD"/>
    <w:rsid w:val="00E763AE"/>
    <w:rsid w:val="00E76AB7"/>
    <w:rsid w:val="00E77B91"/>
    <w:rsid w:val="00E807E8"/>
    <w:rsid w:val="00E80EE8"/>
    <w:rsid w:val="00E824E2"/>
    <w:rsid w:val="00E82505"/>
    <w:rsid w:val="00E82E21"/>
    <w:rsid w:val="00E8496E"/>
    <w:rsid w:val="00E85675"/>
    <w:rsid w:val="00E90AC6"/>
    <w:rsid w:val="00E912E8"/>
    <w:rsid w:val="00E9132A"/>
    <w:rsid w:val="00E91658"/>
    <w:rsid w:val="00E937FD"/>
    <w:rsid w:val="00E94423"/>
    <w:rsid w:val="00E958D5"/>
    <w:rsid w:val="00E959F2"/>
    <w:rsid w:val="00E96606"/>
    <w:rsid w:val="00E97160"/>
    <w:rsid w:val="00E978A2"/>
    <w:rsid w:val="00EA04FE"/>
    <w:rsid w:val="00EA0B22"/>
    <w:rsid w:val="00EA0F4E"/>
    <w:rsid w:val="00EA14A8"/>
    <w:rsid w:val="00EA1D32"/>
    <w:rsid w:val="00EA2784"/>
    <w:rsid w:val="00EA3267"/>
    <w:rsid w:val="00EA47F7"/>
    <w:rsid w:val="00EA6816"/>
    <w:rsid w:val="00EA7767"/>
    <w:rsid w:val="00EA7D8D"/>
    <w:rsid w:val="00EB0B76"/>
    <w:rsid w:val="00EB1979"/>
    <w:rsid w:val="00EB2177"/>
    <w:rsid w:val="00EB2264"/>
    <w:rsid w:val="00EB2859"/>
    <w:rsid w:val="00EB2AA4"/>
    <w:rsid w:val="00EB3228"/>
    <w:rsid w:val="00EB383F"/>
    <w:rsid w:val="00EB3B02"/>
    <w:rsid w:val="00EB45E7"/>
    <w:rsid w:val="00EB6E77"/>
    <w:rsid w:val="00EC2A97"/>
    <w:rsid w:val="00EC3D71"/>
    <w:rsid w:val="00EC4204"/>
    <w:rsid w:val="00EC56A0"/>
    <w:rsid w:val="00EC648B"/>
    <w:rsid w:val="00EC6BE6"/>
    <w:rsid w:val="00EC712A"/>
    <w:rsid w:val="00EC7507"/>
    <w:rsid w:val="00ED02B8"/>
    <w:rsid w:val="00ED0DAF"/>
    <w:rsid w:val="00ED1BC9"/>
    <w:rsid w:val="00ED2947"/>
    <w:rsid w:val="00ED3B5D"/>
    <w:rsid w:val="00ED3DE1"/>
    <w:rsid w:val="00ED6B81"/>
    <w:rsid w:val="00ED6BDD"/>
    <w:rsid w:val="00ED6E7D"/>
    <w:rsid w:val="00ED7E0C"/>
    <w:rsid w:val="00EE06F2"/>
    <w:rsid w:val="00EE14EE"/>
    <w:rsid w:val="00EE1CED"/>
    <w:rsid w:val="00EE29E9"/>
    <w:rsid w:val="00EE3A24"/>
    <w:rsid w:val="00EE4BB3"/>
    <w:rsid w:val="00EE4DC0"/>
    <w:rsid w:val="00EE6A49"/>
    <w:rsid w:val="00EF019E"/>
    <w:rsid w:val="00EF05DB"/>
    <w:rsid w:val="00EF20DF"/>
    <w:rsid w:val="00EF4553"/>
    <w:rsid w:val="00EF4AD1"/>
    <w:rsid w:val="00F00239"/>
    <w:rsid w:val="00F01903"/>
    <w:rsid w:val="00F030FB"/>
    <w:rsid w:val="00F03198"/>
    <w:rsid w:val="00F0319B"/>
    <w:rsid w:val="00F032E9"/>
    <w:rsid w:val="00F03579"/>
    <w:rsid w:val="00F038D3"/>
    <w:rsid w:val="00F03BBF"/>
    <w:rsid w:val="00F0447B"/>
    <w:rsid w:val="00F051C0"/>
    <w:rsid w:val="00F05D4F"/>
    <w:rsid w:val="00F0681E"/>
    <w:rsid w:val="00F07B06"/>
    <w:rsid w:val="00F111A7"/>
    <w:rsid w:val="00F1289C"/>
    <w:rsid w:val="00F13816"/>
    <w:rsid w:val="00F13AD0"/>
    <w:rsid w:val="00F14B93"/>
    <w:rsid w:val="00F14C6B"/>
    <w:rsid w:val="00F14CD1"/>
    <w:rsid w:val="00F1538C"/>
    <w:rsid w:val="00F1582F"/>
    <w:rsid w:val="00F15BFC"/>
    <w:rsid w:val="00F162E2"/>
    <w:rsid w:val="00F171B7"/>
    <w:rsid w:val="00F20258"/>
    <w:rsid w:val="00F2041D"/>
    <w:rsid w:val="00F20D7C"/>
    <w:rsid w:val="00F210FD"/>
    <w:rsid w:val="00F21C5D"/>
    <w:rsid w:val="00F2248E"/>
    <w:rsid w:val="00F224B8"/>
    <w:rsid w:val="00F22984"/>
    <w:rsid w:val="00F23045"/>
    <w:rsid w:val="00F23E4C"/>
    <w:rsid w:val="00F253BD"/>
    <w:rsid w:val="00F25880"/>
    <w:rsid w:val="00F26663"/>
    <w:rsid w:val="00F26B60"/>
    <w:rsid w:val="00F31467"/>
    <w:rsid w:val="00F31D8B"/>
    <w:rsid w:val="00F33011"/>
    <w:rsid w:val="00F3362B"/>
    <w:rsid w:val="00F33E1F"/>
    <w:rsid w:val="00F34216"/>
    <w:rsid w:val="00F3431B"/>
    <w:rsid w:val="00F3435A"/>
    <w:rsid w:val="00F345C1"/>
    <w:rsid w:val="00F350BF"/>
    <w:rsid w:val="00F35B46"/>
    <w:rsid w:val="00F35C29"/>
    <w:rsid w:val="00F366F9"/>
    <w:rsid w:val="00F3733E"/>
    <w:rsid w:val="00F37538"/>
    <w:rsid w:val="00F3762E"/>
    <w:rsid w:val="00F37DB0"/>
    <w:rsid w:val="00F403CB"/>
    <w:rsid w:val="00F4061F"/>
    <w:rsid w:val="00F4179A"/>
    <w:rsid w:val="00F41ADF"/>
    <w:rsid w:val="00F4200E"/>
    <w:rsid w:val="00F42EC0"/>
    <w:rsid w:val="00F42EEB"/>
    <w:rsid w:val="00F433CC"/>
    <w:rsid w:val="00F4394E"/>
    <w:rsid w:val="00F44C52"/>
    <w:rsid w:val="00F452E1"/>
    <w:rsid w:val="00F4553E"/>
    <w:rsid w:val="00F45973"/>
    <w:rsid w:val="00F47853"/>
    <w:rsid w:val="00F501E7"/>
    <w:rsid w:val="00F504FF"/>
    <w:rsid w:val="00F5167C"/>
    <w:rsid w:val="00F5177C"/>
    <w:rsid w:val="00F51BDD"/>
    <w:rsid w:val="00F54449"/>
    <w:rsid w:val="00F55716"/>
    <w:rsid w:val="00F56045"/>
    <w:rsid w:val="00F5747C"/>
    <w:rsid w:val="00F576D3"/>
    <w:rsid w:val="00F57726"/>
    <w:rsid w:val="00F62DD1"/>
    <w:rsid w:val="00F63DAD"/>
    <w:rsid w:val="00F649A0"/>
    <w:rsid w:val="00F649D6"/>
    <w:rsid w:val="00F64C47"/>
    <w:rsid w:val="00F64F5E"/>
    <w:rsid w:val="00F6653A"/>
    <w:rsid w:val="00F67159"/>
    <w:rsid w:val="00F6733B"/>
    <w:rsid w:val="00F6774F"/>
    <w:rsid w:val="00F70B32"/>
    <w:rsid w:val="00F70F04"/>
    <w:rsid w:val="00F71502"/>
    <w:rsid w:val="00F720B4"/>
    <w:rsid w:val="00F724B7"/>
    <w:rsid w:val="00F72BD1"/>
    <w:rsid w:val="00F742CF"/>
    <w:rsid w:val="00F748C1"/>
    <w:rsid w:val="00F7523E"/>
    <w:rsid w:val="00F76551"/>
    <w:rsid w:val="00F7662E"/>
    <w:rsid w:val="00F77288"/>
    <w:rsid w:val="00F774D2"/>
    <w:rsid w:val="00F776C8"/>
    <w:rsid w:val="00F77924"/>
    <w:rsid w:val="00F77F8C"/>
    <w:rsid w:val="00F800B5"/>
    <w:rsid w:val="00F813A3"/>
    <w:rsid w:val="00F81581"/>
    <w:rsid w:val="00F81752"/>
    <w:rsid w:val="00F82AA8"/>
    <w:rsid w:val="00F82D08"/>
    <w:rsid w:val="00F82E74"/>
    <w:rsid w:val="00F831A1"/>
    <w:rsid w:val="00F8351C"/>
    <w:rsid w:val="00F8440C"/>
    <w:rsid w:val="00F84824"/>
    <w:rsid w:val="00F84D4D"/>
    <w:rsid w:val="00F853A9"/>
    <w:rsid w:val="00F85B3A"/>
    <w:rsid w:val="00F85E27"/>
    <w:rsid w:val="00F867DB"/>
    <w:rsid w:val="00F87859"/>
    <w:rsid w:val="00F9183E"/>
    <w:rsid w:val="00F9226B"/>
    <w:rsid w:val="00F923C4"/>
    <w:rsid w:val="00F94141"/>
    <w:rsid w:val="00F94182"/>
    <w:rsid w:val="00F9447A"/>
    <w:rsid w:val="00F950B9"/>
    <w:rsid w:val="00F95278"/>
    <w:rsid w:val="00F956D1"/>
    <w:rsid w:val="00F9591A"/>
    <w:rsid w:val="00F9726F"/>
    <w:rsid w:val="00F97CB8"/>
    <w:rsid w:val="00FA0670"/>
    <w:rsid w:val="00FA1369"/>
    <w:rsid w:val="00FA3433"/>
    <w:rsid w:val="00FA373D"/>
    <w:rsid w:val="00FA3772"/>
    <w:rsid w:val="00FA51A4"/>
    <w:rsid w:val="00FA52BB"/>
    <w:rsid w:val="00FA5FE1"/>
    <w:rsid w:val="00FA77FC"/>
    <w:rsid w:val="00FA78E0"/>
    <w:rsid w:val="00FA7DB6"/>
    <w:rsid w:val="00FB04E2"/>
    <w:rsid w:val="00FB0F95"/>
    <w:rsid w:val="00FB1CF7"/>
    <w:rsid w:val="00FB3090"/>
    <w:rsid w:val="00FB42AC"/>
    <w:rsid w:val="00FB4BB0"/>
    <w:rsid w:val="00FB4EDC"/>
    <w:rsid w:val="00FB5ADB"/>
    <w:rsid w:val="00FB67F5"/>
    <w:rsid w:val="00FB6967"/>
    <w:rsid w:val="00FB6FCF"/>
    <w:rsid w:val="00FC00C8"/>
    <w:rsid w:val="00FC04FF"/>
    <w:rsid w:val="00FC0ADA"/>
    <w:rsid w:val="00FC1752"/>
    <w:rsid w:val="00FC2625"/>
    <w:rsid w:val="00FC2AAF"/>
    <w:rsid w:val="00FC39DB"/>
    <w:rsid w:val="00FC429F"/>
    <w:rsid w:val="00FC44AB"/>
    <w:rsid w:val="00FC4689"/>
    <w:rsid w:val="00FC4745"/>
    <w:rsid w:val="00FC563C"/>
    <w:rsid w:val="00FC5D3E"/>
    <w:rsid w:val="00FC5EE9"/>
    <w:rsid w:val="00FC6132"/>
    <w:rsid w:val="00FC63BD"/>
    <w:rsid w:val="00FC76F9"/>
    <w:rsid w:val="00FC777B"/>
    <w:rsid w:val="00FD0AB9"/>
    <w:rsid w:val="00FD0F12"/>
    <w:rsid w:val="00FD1391"/>
    <w:rsid w:val="00FD2C2F"/>
    <w:rsid w:val="00FD2E42"/>
    <w:rsid w:val="00FD2F25"/>
    <w:rsid w:val="00FD2F5E"/>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70B4"/>
    <w:rsid w:val="00FE784D"/>
    <w:rsid w:val="00FF024F"/>
    <w:rsid w:val="00FF1D3C"/>
    <w:rsid w:val="00FF1D86"/>
    <w:rsid w:val="00FF2BE9"/>
    <w:rsid w:val="00FF2E12"/>
    <w:rsid w:val="00FF3D6B"/>
    <w:rsid w:val="00FF4DB0"/>
    <w:rsid w:val="00FF5C87"/>
    <w:rsid w:val="00FF5E16"/>
    <w:rsid w:val="00FF60CE"/>
    <w:rsid w:val="00FF6BB8"/>
    <w:rsid w:val="00FF76E2"/>
    <w:rsid w:val="00FF7825"/>
    <w:rsid w:val="00FF7ED1"/>
    <w:rsid w:val="48F91051"/>
    <w:rsid w:val="5268E7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E227"/>
  <w15:docId w15:val="{EEFBE856-8746-4B62-AEFD-DECCBC7B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 w:type="paragraph" w:styleId="EndnoteText">
    <w:name w:val="endnote text"/>
    <w:basedOn w:val="Normal"/>
    <w:link w:val="EndnoteTextChar"/>
    <w:uiPriority w:val="99"/>
    <w:semiHidden/>
    <w:unhideWhenUsed/>
    <w:rsid w:val="00020E3A"/>
    <w:rPr>
      <w:sz w:val="20"/>
      <w:szCs w:val="20"/>
    </w:rPr>
  </w:style>
  <w:style w:type="character" w:customStyle="1" w:styleId="EndnoteTextChar">
    <w:name w:val="Endnote Text Char"/>
    <w:basedOn w:val="DefaultParagraphFont"/>
    <w:link w:val="EndnoteText"/>
    <w:uiPriority w:val="99"/>
    <w:semiHidden/>
    <w:rsid w:val="00020E3A"/>
    <w:rPr>
      <w:rFonts w:ascii="Arial" w:hAnsi="Arial"/>
    </w:rPr>
  </w:style>
  <w:style w:type="character" w:styleId="EndnoteReference">
    <w:name w:val="endnote reference"/>
    <w:basedOn w:val="DefaultParagraphFont"/>
    <w:uiPriority w:val="99"/>
    <w:semiHidden/>
    <w:unhideWhenUsed/>
    <w:rsid w:val="00020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3164836">
          <w:marLeft w:val="340"/>
          <w:marRight w:val="0"/>
          <w:marTop w:val="160"/>
          <w:marBottom w:val="200"/>
          <w:divBdr>
            <w:top w:val="none" w:sz="0" w:space="0" w:color="auto"/>
            <w:left w:val="none" w:sz="0" w:space="0" w:color="auto"/>
            <w:bottom w:val="none" w:sz="0" w:space="0" w:color="auto"/>
            <w:right w:val="none" w:sz="0" w:space="0" w:color="auto"/>
          </w:divBdr>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845655">
      <w:bodyDiv w:val="1"/>
      <w:marLeft w:val="0"/>
      <w:marRight w:val="0"/>
      <w:marTop w:val="0"/>
      <w:marBottom w:val="0"/>
      <w:divBdr>
        <w:top w:val="none" w:sz="0" w:space="0" w:color="auto"/>
        <w:left w:val="none" w:sz="0" w:space="0" w:color="auto"/>
        <w:bottom w:val="none" w:sz="0" w:space="0" w:color="auto"/>
        <w:right w:val="none" w:sz="0" w:space="0" w:color="auto"/>
      </w:divBdr>
      <w:divsChild>
        <w:div w:id="62683157">
          <w:marLeft w:val="0"/>
          <w:marRight w:val="0"/>
          <w:marTop w:val="0"/>
          <w:marBottom w:val="0"/>
          <w:divBdr>
            <w:top w:val="none" w:sz="0" w:space="0" w:color="auto"/>
            <w:left w:val="none" w:sz="0" w:space="0" w:color="auto"/>
            <w:bottom w:val="none" w:sz="0" w:space="0" w:color="auto"/>
            <w:right w:val="none" w:sz="0" w:space="0" w:color="auto"/>
          </w:divBdr>
          <w:divsChild>
            <w:div w:id="1057776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6220051">
          <w:marLeft w:val="0"/>
          <w:marRight w:val="0"/>
          <w:marTop w:val="0"/>
          <w:marBottom w:val="0"/>
          <w:divBdr>
            <w:top w:val="none" w:sz="0" w:space="0" w:color="auto"/>
            <w:left w:val="none" w:sz="0" w:space="0" w:color="auto"/>
            <w:bottom w:val="none" w:sz="0" w:space="0" w:color="auto"/>
            <w:right w:val="none" w:sz="0" w:space="0" w:color="auto"/>
          </w:divBdr>
          <w:divsChild>
            <w:div w:id="17528462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5036773">
          <w:marLeft w:val="0"/>
          <w:marRight w:val="0"/>
          <w:marTop w:val="0"/>
          <w:marBottom w:val="0"/>
          <w:divBdr>
            <w:top w:val="none" w:sz="0" w:space="0" w:color="auto"/>
            <w:left w:val="none" w:sz="0" w:space="0" w:color="auto"/>
            <w:bottom w:val="none" w:sz="0" w:space="0" w:color="auto"/>
            <w:right w:val="none" w:sz="0" w:space="0" w:color="auto"/>
          </w:divBdr>
          <w:divsChild>
            <w:div w:id="512573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3589280">
          <w:marLeft w:val="0"/>
          <w:marRight w:val="0"/>
          <w:marTop w:val="0"/>
          <w:marBottom w:val="0"/>
          <w:divBdr>
            <w:top w:val="none" w:sz="0" w:space="0" w:color="auto"/>
            <w:left w:val="none" w:sz="0" w:space="0" w:color="auto"/>
            <w:bottom w:val="none" w:sz="0" w:space="0" w:color="auto"/>
            <w:right w:val="none" w:sz="0" w:space="0" w:color="auto"/>
          </w:divBdr>
          <w:divsChild>
            <w:div w:id="2025741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0795574">
          <w:marLeft w:val="0"/>
          <w:marRight w:val="0"/>
          <w:marTop w:val="0"/>
          <w:marBottom w:val="0"/>
          <w:divBdr>
            <w:top w:val="none" w:sz="0" w:space="0" w:color="auto"/>
            <w:left w:val="none" w:sz="0" w:space="0" w:color="auto"/>
            <w:bottom w:val="none" w:sz="0" w:space="0" w:color="auto"/>
            <w:right w:val="none" w:sz="0" w:space="0" w:color="auto"/>
          </w:divBdr>
          <w:divsChild>
            <w:div w:id="3125622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103255">
          <w:marLeft w:val="0"/>
          <w:marRight w:val="0"/>
          <w:marTop w:val="0"/>
          <w:marBottom w:val="0"/>
          <w:divBdr>
            <w:top w:val="none" w:sz="0" w:space="0" w:color="auto"/>
            <w:left w:val="none" w:sz="0" w:space="0" w:color="auto"/>
            <w:bottom w:val="none" w:sz="0" w:space="0" w:color="auto"/>
            <w:right w:val="none" w:sz="0" w:space="0" w:color="auto"/>
          </w:divBdr>
          <w:divsChild>
            <w:div w:id="7089954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2702496">
          <w:marLeft w:val="0"/>
          <w:marRight w:val="0"/>
          <w:marTop w:val="0"/>
          <w:marBottom w:val="0"/>
          <w:divBdr>
            <w:top w:val="none" w:sz="0" w:space="0" w:color="auto"/>
            <w:left w:val="none" w:sz="0" w:space="0" w:color="auto"/>
            <w:bottom w:val="none" w:sz="0" w:space="0" w:color="auto"/>
            <w:right w:val="none" w:sz="0" w:space="0" w:color="auto"/>
          </w:divBdr>
          <w:divsChild>
            <w:div w:id="17425553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dards@nswactbaptist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220c21-5ca0-4cf7-a32f-d9f9943e3a98"/>
    <PublishingExpirationDate xmlns="http://schemas.microsoft.com/sharepoint/v3" xsi:nil="true"/>
    <PublishingStartDate xmlns="http://schemas.microsoft.com/sharepoint/v3" xsi:nil="true"/>
    <lcf76f155ced4ddcb4097134ff3c332f xmlns="9e3a604b-8bd5-4f62-83b2-2fb8d2244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66BCE-79A3-4D1D-915C-350654DE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3.xml><?xml version="1.0" encoding="utf-8"?>
<ds:datastoreItem xmlns:ds="http://schemas.openxmlformats.org/officeDocument/2006/customXml" ds:itemID="{D1EBBD69-8FC9-4841-B1C7-A4D88424BF50}">
  <ds:schemaRefs>
    <ds:schemaRef ds:uri="http://schemas.openxmlformats.org/officeDocument/2006/bibliography"/>
  </ds:schemaRefs>
</ds:datastoreItem>
</file>

<file path=customXml/itemProps4.xml><?xml version="1.0" encoding="utf-8"?>
<ds:datastoreItem xmlns:ds="http://schemas.openxmlformats.org/officeDocument/2006/customXml" ds:itemID="{FE5C7EC3-D29C-4090-8A2C-FC92BBBB6228}">
  <ds:schemaRefs>
    <ds:schemaRef ds:uri="http://schemas.microsoft.com/office/2006/metadata/properties"/>
    <ds:schemaRef ds:uri="http://schemas.microsoft.com/office/infopath/2007/PartnerControls"/>
    <ds:schemaRef ds:uri="a7220c21-5ca0-4cf7-a32f-d9f9943e3a98"/>
    <ds:schemaRef ds:uri="http://schemas.microsoft.com/sharepoint/v3"/>
    <ds:schemaRef ds:uri="9e3a604b-8bd5-4f62-83b2-2fb8d2244aa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15761</CharactersWithSpaces>
  <SharedDoc>false</SharedDoc>
  <HyperlinkBase>SB-103100-4-65-V1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Molong Admin</cp:lastModifiedBy>
  <cp:revision>44</cp:revision>
  <cp:lastPrinted>2022-09-06T14:03:00Z</cp:lastPrinted>
  <dcterms:created xsi:type="dcterms:W3CDTF">2023-10-24T23:33:00Z</dcterms:created>
  <dcterms:modified xsi:type="dcterms:W3CDTF">2024-04-11T01:15:00Z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ies>
</file>